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655A" w:rsidRPr="001C1D3B" w:rsidRDefault="0052655A" w:rsidP="0052655A">
      <w:pPr>
        <w:jc w:val="both"/>
        <w:rPr>
          <w:color w:val="000000"/>
          <w:szCs w:val="24"/>
        </w:rPr>
      </w:pPr>
      <w:r w:rsidRPr="001C1D3B">
        <w:rPr>
          <w:color w:val="000000"/>
          <w:szCs w:val="24"/>
        </w:rPr>
        <w:t>REPUBLIKA HRVATSKA</w:t>
      </w:r>
    </w:p>
    <w:p w:rsidR="0052655A" w:rsidRPr="001C1D3B" w:rsidRDefault="0052655A" w:rsidP="0052655A">
      <w:pPr>
        <w:jc w:val="both"/>
        <w:rPr>
          <w:color w:val="000000"/>
          <w:szCs w:val="24"/>
        </w:rPr>
      </w:pPr>
      <w:r w:rsidRPr="001C1D3B">
        <w:rPr>
          <w:color w:val="000000"/>
          <w:szCs w:val="24"/>
        </w:rPr>
        <w:t xml:space="preserve">ISTARSKA ŽUPANIJA </w:t>
      </w:r>
    </w:p>
    <w:p w:rsidR="0052655A" w:rsidRPr="001C1D3B" w:rsidRDefault="0052655A" w:rsidP="0052655A">
      <w:pPr>
        <w:jc w:val="both"/>
        <w:rPr>
          <w:color w:val="000000"/>
          <w:szCs w:val="24"/>
        </w:rPr>
      </w:pPr>
      <w:r w:rsidRPr="001C1D3B">
        <w:rPr>
          <w:color w:val="000000"/>
          <w:szCs w:val="24"/>
        </w:rPr>
        <w:t>ŠKOLA ZA TURIZAM,</w:t>
      </w:r>
    </w:p>
    <w:p w:rsidR="0052655A" w:rsidRPr="00A26CD5" w:rsidRDefault="0052655A" w:rsidP="0052655A">
      <w:pPr>
        <w:jc w:val="both"/>
        <w:rPr>
          <w:szCs w:val="24"/>
        </w:rPr>
      </w:pPr>
      <w:r w:rsidRPr="00A26CD5">
        <w:rPr>
          <w:szCs w:val="24"/>
        </w:rPr>
        <w:t>UGOSTITELJSTVO I TRGOVINU</w:t>
      </w:r>
    </w:p>
    <w:p w:rsidR="0052655A" w:rsidRPr="00A26CD5" w:rsidRDefault="0052655A" w:rsidP="0052655A">
      <w:pPr>
        <w:jc w:val="both"/>
        <w:rPr>
          <w:szCs w:val="24"/>
        </w:rPr>
      </w:pPr>
      <w:r w:rsidRPr="00A26CD5">
        <w:rPr>
          <w:szCs w:val="24"/>
        </w:rPr>
        <w:t>PULA</w:t>
      </w:r>
    </w:p>
    <w:p w:rsidR="0052655A" w:rsidRPr="00F874E7" w:rsidRDefault="0052655A" w:rsidP="0052655A">
      <w:pPr>
        <w:jc w:val="both"/>
        <w:rPr>
          <w:szCs w:val="24"/>
        </w:rPr>
      </w:pPr>
      <w:r w:rsidRPr="00F874E7">
        <w:rPr>
          <w:szCs w:val="24"/>
        </w:rPr>
        <w:t xml:space="preserve">KLASA:  </w:t>
      </w:r>
      <w:r w:rsidR="00F874E7" w:rsidRPr="00F874E7">
        <w:rPr>
          <w:szCs w:val="24"/>
        </w:rPr>
        <w:t>112-02/23-01/05</w:t>
      </w:r>
    </w:p>
    <w:p w:rsidR="0052655A" w:rsidRPr="00F874E7" w:rsidRDefault="0052655A" w:rsidP="0052655A">
      <w:pPr>
        <w:jc w:val="both"/>
        <w:rPr>
          <w:szCs w:val="24"/>
        </w:rPr>
      </w:pPr>
      <w:proofErr w:type="spellStart"/>
      <w:r w:rsidRPr="00F874E7">
        <w:rPr>
          <w:szCs w:val="24"/>
        </w:rPr>
        <w:t>URBROJ</w:t>
      </w:r>
      <w:proofErr w:type="spellEnd"/>
      <w:r w:rsidRPr="00F874E7">
        <w:rPr>
          <w:szCs w:val="24"/>
        </w:rPr>
        <w:t>: 2168-21-23-1</w:t>
      </w:r>
    </w:p>
    <w:p w:rsidR="0052655A" w:rsidRPr="00A26CD5" w:rsidRDefault="0052655A" w:rsidP="0052655A">
      <w:pPr>
        <w:jc w:val="both"/>
        <w:rPr>
          <w:szCs w:val="24"/>
        </w:rPr>
      </w:pPr>
      <w:r w:rsidRPr="00A26CD5">
        <w:rPr>
          <w:szCs w:val="24"/>
        </w:rPr>
        <w:t xml:space="preserve">Pula, </w:t>
      </w:r>
      <w:r>
        <w:rPr>
          <w:szCs w:val="24"/>
        </w:rPr>
        <w:t>7</w:t>
      </w:r>
      <w:r w:rsidRPr="00A26CD5">
        <w:rPr>
          <w:szCs w:val="24"/>
        </w:rPr>
        <w:t xml:space="preserve">. </w:t>
      </w:r>
      <w:r>
        <w:rPr>
          <w:szCs w:val="24"/>
        </w:rPr>
        <w:t>ožujka 2023</w:t>
      </w:r>
      <w:r w:rsidRPr="00A26CD5">
        <w:rPr>
          <w:szCs w:val="24"/>
        </w:rPr>
        <w:t>.</w:t>
      </w:r>
    </w:p>
    <w:p w:rsidR="0052655A" w:rsidRPr="0050072A" w:rsidRDefault="0052655A" w:rsidP="0052655A">
      <w:pPr>
        <w:spacing w:line="276" w:lineRule="auto"/>
        <w:jc w:val="both"/>
        <w:rPr>
          <w:color w:val="000000"/>
          <w:szCs w:val="24"/>
        </w:rPr>
      </w:pPr>
    </w:p>
    <w:p w:rsidR="0052655A" w:rsidRDefault="0052655A" w:rsidP="0052655A">
      <w:pPr>
        <w:spacing w:line="276" w:lineRule="auto"/>
        <w:jc w:val="both"/>
        <w:rPr>
          <w:szCs w:val="24"/>
        </w:rPr>
      </w:pPr>
      <w:r w:rsidRPr="00CD01C5">
        <w:rPr>
          <w:szCs w:val="24"/>
        </w:rPr>
        <w:t xml:space="preserve">U sklopu projekta „MOZAIK 5“ koji se provodi u okviru instrumenta ''Osiguravanje pomoćnika u nastavi i stručnih komunikacijskih posrednika učenicima s teškoćama u razvoju u osnovnoškolskim i srednjoškolskim odgojno-obrazovnim ustanovama, faza V' temeljem poziva </w:t>
      </w:r>
      <w:proofErr w:type="spellStart"/>
      <w:r w:rsidRPr="00CD01C5">
        <w:rPr>
          <w:szCs w:val="24"/>
        </w:rPr>
        <w:t>UP.03.2.1.07</w:t>
      </w:r>
      <w:proofErr w:type="spellEnd"/>
      <w:r w:rsidRPr="00CD01C5">
        <w:rPr>
          <w:szCs w:val="24"/>
        </w:rPr>
        <w:t xml:space="preserve"> Europskog socijalnog fonda u sklopu Operativnog programa Učinkoviti ljudski potencijali 2014.-2020.,</w:t>
      </w:r>
    </w:p>
    <w:p w:rsidR="0052655A" w:rsidRDefault="0052655A" w:rsidP="0052655A">
      <w:pPr>
        <w:spacing w:line="276" w:lineRule="auto"/>
        <w:jc w:val="both"/>
        <w:rPr>
          <w:color w:val="000000"/>
          <w:szCs w:val="24"/>
        </w:rPr>
      </w:pPr>
    </w:p>
    <w:p w:rsidR="0052655A" w:rsidRPr="0050072A" w:rsidRDefault="0052655A" w:rsidP="0052655A">
      <w:pPr>
        <w:spacing w:line="276" w:lineRule="auto"/>
        <w:jc w:val="both"/>
        <w:rPr>
          <w:color w:val="000000"/>
          <w:szCs w:val="24"/>
        </w:rPr>
      </w:pPr>
      <w:r w:rsidRPr="0050072A">
        <w:rPr>
          <w:b/>
          <w:bCs/>
          <w:color w:val="000000"/>
          <w:szCs w:val="24"/>
        </w:rPr>
        <w:t xml:space="preserve">ŠKOLA ZA TURIZAM, UGOSTITELJSTVO I TRGOVINU, PULA, kao partner u projektu raspisuje </w:t>
      </w:r>
    </w:p>
    <w:p w:rsidR="0052655A" w:rsidRPr="0050072A" w:rsidRDefault="0052655A" w:rsidP="0052655A">
      <w:pPr>
        <w:spacing w:line="276" w:lineRule="auto"/>
        <w:jc w:val="center"/>
        <w:rPr>
          <w:color w:val="000000"/>
          <w:szCs w:val="24"/>
        </w:rPr>
      </w:pPr>
      <w:r w:rsidRPr="0050072A">
        <w:rPr>
          <w:b/>
          <w:color w:val="000000"/>
          <w:szCs w:val="24"/>
        </w:rPr>
        <w:t>JAVNI POZIV</w:t>
      </w:r>
    </w:p>
    <w:p w:rsidR="0052655A" w:rsidRPr="0050072A" w:rsidRDefault="0052655A" w:rsidP="0052655A">
      <w:pPr>
        <w:spacing w:line="276" w:lineRule="auto"/>
        <w:jc w:val="center"/>
        <w:rPr>
          <w:color w:val="000000"/>
          <w:szCs w:val="24"/>
        </w:rPr>
      </w:pPr>
      <w:r w:rsidRPr="0050072A">
        <w:rPr>
          <w:color w:val="000000"/>
          <w:szCs w:val="24"/>
        </w:rPr>
        <w:t>za obavljanje poslova pomoćnika u nastavi za učenike s teškoćama u razvoju</w:t>
      </w:r>
    </w:p>
    <w:p w:rsidR="0052655A" w:rsidRPr="0050072A" w:rsidRDefault="0052655A" w:rsidP="0052655A">
      <w:pPr>
        <w:spacing w:line="276" w:lineRule="auto"/>
        <w:jc w:val="center"/>
        <w:rPr>
          <w:color w:val="000000"/>
          <w:szCs w:val="24"/>
        </w:rPr>
      </w:pPr>
    </w:p>
    <w:p w:rsidR="0052655A" w:rsidRPr="0050072A" w:rsidRDefault="0052655A" w:rsidP="0052655A">
      <w:pPr>
        <w:spacing w:line="276" w:lineRule="auto"/>
        <w:rPr>
          <w:color w:val="000000"/>
          <w:szCs w:val="24"/>
        </w:rPr>
      </w:pPr>
      <w:r w:rsidRPr="0050072A">
        <w:rPr>
          <w:color w:val="000000"/>
          <w:szCs w:val="24"/>
        </w:rPr>
        <w:t xml:space="preserve">Radno mjesto: </w:t>
      </w:r>
      <w:r w:rsidRPr="0050072A">
        <w:rPr>
          <w:b/>
          <w:color w:val="000000"/>
          <w:szCs w:val="24"/>
        </w:rPr>
        <w:t>POMOĆNIK/POMOĆNICA U NASTAVI</w:t>
      </w:r>
    </w:p>
    <w:p w:rsidR="0052655A" w:rsidRPr="0050072A" w:rsidRDefault="0052655A" w:rsidP="0052655A">
      <w:pPr>
        <w:spacing w:line="276" w:lineRule="auto"/>
        <w:rPr>
          <w:color w:val="000000"/>
          <w:szCs w:val="24"/>
        </w:rPr>
      </w:pPr>
      <w:r w:rsidRPr="0050072A">
        <w:rPr>
          <w:color w:val="000000"/>
          <w:szCs w:val="24"/>
        </w:rPr>
        <w:t>Broj traženih osoba</w:t>
      </w:r>
      <w:r>
        <w:rPr>
          <w:b/>
          <w:color w:val="000000"/>
          <w:szCs w:val="24"/>
        </w:rPr>
        <w:t>: 1</w:t>
      </w:r>
    </w:p>
    <w:p w:rsidR="0052655A" w:rsidRPr="0050072A" w:rsidRDefault="0052655A" w:rsidP="0052655A">
      <w:pPr>
        <w:spacing w:line="276" w:lineRule="auto"/>
        <w:rPr>
          <w:b/>
          <w:color w:val="000000"/>
          <w:szCs w:val="24"/>
        </w:rPr>
      </w:pPr>
    </w:p>
    <w:p w:rsidR="0052655A" w:rsidRPr="0050072A" w:rsidRDefault="0052655A" w:rsidP="0052655A">
      <w:pPr>
        <w:pStyle w:val="Odlomakpopisa"/>
        <w:numPr>
          <w:ilvl w:val="0"/>
          <w:numId w:val="1"/>
        </w:numPr>
        <w:spacing w:line="276" w:lineRule="auto"/>
        <w:rPr>
          <w:color w:val="000000"/>
          <w:szCs w:val="24"/>
        </w:rPr>
      </w:pPr>
      <w:r w:rsidRPr="0050072A">
        <w:rPr>
          <w:color w:val="000000"/>
          <w:szCs w:val="24"/>
        </w:rPr>
        <w:t>Mjesto rada:</w:t>
      </w:r>
    </w:p>
    <w:p w:rsidR="0052655A" w:rsidRPr="0050072A" w:rsidRDefault="0052655A" w:rsidP="0052655A">
      <w:pPr>
        <w:pStyle w:val="Odlomakpopisa"/>
        <w:rPr>
          <w:color w:val="000000"/>
          <w:szCs w:val="24"/>
        </w:rPr>
      </w:pPr>
    </w:p>
    <w:tbl>
      <w:tblPr>
        <w:tblStyle w:val="Reetkatablice"/>
        <w:tblW w:w="9602" w:type="dxa"/>
        <w:tblLayout w:type="fixed"/>
        <w:tblLook w:val="04A0" w:firstRow="1" w:lastRow="0" w:firstColumn="1" w:lastColumn="0" w:noHBand="0" w:noVBand="1"/>
      </w:tblPr>
      <w:tblGrid>
        <w:gridCol w:w="801"/>
        <w:gridCol w:w="3970"/>
        <w:gridCol w:w="1424"/>
        <w:gridCol w:w="1193"/>
        <w:gridCol w:w="1107"/>
        <w:gridCol w:w="1107"/>
      </w:tblGrid>
      <w:tr w:rsidR="0052655A" w:rsidRPr="0050072A" w:rsidTr="00115364">
        <w:tc>
          <w:tcPr>
            <w:tcW w:w="801" w:type="dxa"/>
            <w:vAlign w:val="center"/>
          </w:tcPr>
          <w:p w:rsidR="0052655A" w:rsidRPr="0050072A" w:rsidRDefault="0052655A" w:rsidP="00115364">
            <w:pPr>
              <w:spacing w:line="276" w:lineRule="auto"/>
              <w:rPr>
                <w:b/>
                <w:color w:val="000000"/>
                <w:szCs w:val="24"/>
              </w:rPr>
            </w:pPr>
            <w:proofErr w:type="spellStart"/>
            <w:r w:rsidRPr="0050072A">
              <w:rPr>
                <w:b/>
                <w:color w:val="000000"/>
                <w:szCs w:val="24"/>
              </w:rPr>
              <w:t>R.br</w:t>
            </w:r>
            <w:proofErr w:type="spellEnd"/>
            <w:r w:rsidRPr="0050072A">
              <w:rPr>
                <w:b/>
                <w:color w:val="000000"/>
                <w:szCs w:val="24"/>
              </w:rPr>
              <w:t>.</w:t>
            </w:r>
          </w:p>
        </w:tc>
        <w:tc>
          <w:tcPr>
            <w:tcW w:w="3970" w:type="dxa"/>
            <w:vAlign w:val="center"/>
          </w:tcPr>
          <w:p w:rsidR="0052655A" w:rsidRPr="0050072A" w:rsidRDefault="0052655A" w:rsidP="00115364">
            <w:pPr>
              <w:spacing w:line="276" w:lineRule="auto"/>
              <w:rPr>
                <w:b/>
                <w:color w:val="000000"/>
                <w:szCs w:val="24"/>
              </w:rPr>
            </w:pPr>
            <w:r w:rsidRPr="0050072A">
              <w:rPr>
                <w:b/>
                <w:color w:val="000000"/>
                <w:szCs w:val="24"/>
              </w:rPr>
              <w:t>Naziv škole i sjedište</w:t>
            </w:r>
          </w:p>
        </w:tc>
        <w:tc>
          <w:tcPr>
            <w:tcW w:w="1424" w:type="dxa"/>
            <w:vAlign w:val="center"/>
          </w:tcPr>
          <w:p w:rsidR="0052655A" w:rsidRPr="0050072A" w:rsidRDefault="0052655A" w:rsidP="00115364">
            <w:pPr>
              <w:spacing w:line="276" w:lineRule="auto"/>
              <w:jc w:val="center"/>
              <w:rPr>
                <w:b/>
                <w:color w:val="000000"/>
                <w:szCs w:val="24"/>
              </w:rPr>
            </w:pPr>
            <w:r w:rsidRPr="0050072A">
              <w:rPr>
                <w:b/>
                <w:color w:val="000000"/>
                <w:szCs w:val="24"/>
              </w:rPr>
              <w:t>Razred 202</w:t>
            </w:r>
            <w:r>
              <w:rPr>
                <w:b/>
                <w:color w:val="000000"/>
                <w:szCs w:val="24"/>
              </w:rPr>
              <w:t>2</w:t>
            </w:r>
            <w:r w:rsidRPr="0050072A">
              <w:rPr>
                <w:b/>
                <w:color w:val="000000"/>
                <w:szCs w:val="24"/>
              </w:rPr>
              <w:t>./202</w:t>
            </w:r>
            <w:r>
              <w:rPr>
                <w:b/>
                <w:color w:val="000000"/>
                <w:szCs w:val="24"/>
              </w:rPr>
              <w:t>3</w:t>
            </w:r>
            <w:r w:rsidRPr="0050072A">
              <w:rPr>
                <w:b/>
                <w:color w:val="000000"/>
                <w:szCs w:val="24"/>
              </w:rPr>
              <w:t>.</w:t>
            </w:r>
          </w:p>
        </w:tc>
        <w:tc>
          <w:tcPr>
            <w:tcW w:w="1193" w:type="dxa"/>
            <w:vAlign w:val="center"/>
          </w:tcPr>
          <w:p w:rsidR="0052655A" w:rsidRPr="0050072A" w:rsidRDefault="0052655A" w:rsidP="00115364">
            <w:pPr>
              <w:spacing w:line="276" w:lineRule="auto"/>
              <w:jc w:val="center"/>
              <w:rPr>
                <w:b/>
                <w:color w:val="000000"/>
                <w:szCs w:val="24"/>
              </w:rPr>
            </w:pPr>
            <w:r w:rsidRPr="0050072A">
              <w:rPr>
                <w:b/>
                <w:color w:val="000000"/>
                <w:szCs w:val="24"/>
              </w:rPr>
              <w:t>PUN</w:t>
            </w:r>
          </w:p>
        </w:tc>
        <w:tc>
          <w:tcPr>
            <w:tcW w:w="1107" w:type="dxa"/>
          </w:tcPr>
          <w:p w:rsidR="0052655A" w:rsidRPr="0050072A" w:rsidRDefault="0052655A" w:rsidP="00115364">
            <w:pPr>
              <w:spacing w:line="276" w:lineRule="auto"/>
              <w:jc w:val="center"/>
              <w:rPr>
                <w:b/>
                <w:color w:val="000000"/>
                <w:szCs w:val="24"/>
              </w:rPr>
            </w:pPr>
          </w:p>
        </w:tc>
        <w:tc>
          <w:tcPr>
            <w:tcW w:w="1107" w:type="dxa"/>
            <w:vAlign w:val="center"/>
          </w:tcPr>
          <w:p w:rsidR="0052655A" w:rsidRPr="0050072A" w:rsidRDefault="0052655A" w:rsidP="00115364">
            <w:pPr>
              <w:spacing w:line="276" w:lineRule="auto"/>
              <w:jc w:val="center"/>
              <w:rPr>
                <w:b/>
                <w:color w:val="000000"/>
                <w:szCs w:val="24"/>
              </w:rPr>
            </w:pPr>
            <w:r w:rsidRPr="0050072A">
              <w:rPr>
                <w:b/>
                <w:color w:val="000000"/>
                <w:szCs w:val="24"/>
              </w:rPr>
              <w:t>Sati tjedno</w:t>
            </w:r>
          </w:p>
        </w:tc>
      </w:tr>
      <w:tr w:rsidR="0052655A" w:rsidRPr="0050072A" w:rsidTr="00115364">
        <w:tc>
          <w:tcPr>
            <w:tcW w:w="801" w:type="dxa"/>
            <w:vAlign w:val="center"/>
          </w:tcPr>
          <w:p w:rsidR="0052655A" w:rsidRPr="0050072A" w:rsidRDefault="0052655A" w:rsidP="00115364">
            <w:pPr>
              <w:rPr>
                <w:color w:val="000000"/>
                <w:szCs w:val="24"/>
              </w:rPr>
            </w:pPr>
            <w:r>
              <w:rPr>
                <w:color w:val="000000"/>
                <w:szCs w:val="24"/>
              </w:rPr>
              <w:t>1.</w:t>
            </w:r>
          </w:p>
        </w:tc>
        <w:tc>
          <w:tcPr>
            <w:tcW w:w="3970" w:type="dxa"/>
            <w:vAlign w:val="center"/>
          </w:tcPr>
          <w:p w:rsidR="0052655A" w:rsidRPr="0050072A" w:rsidRDefault="0052655A" w:rsidP="00115364">
            <w:pPr>
              <w:spacing w:line="276" w:lineRule="auto"/>
              <w:rPr>
                <w:color w:val="000000"/>
                <w:szCs w:val="24"/>
              </w:rPr>
            </w:pPr>
            <w:r w:rsidRPr="0050072A">
              <w:rPr>
                <w:color w:val="000000"/>
                <w:szCs w:val="24"/>
              </w:rPr>
              <w:t xml:space="preserve">Škola za turizam, ugostiteljstvo i trgovinu, </w:t>
            </w:r>
            <w:proofErr w:type="spellStart"/>
            <w:r w:rsidRPr="0050072A">
              <w:rPr>
                <w:color w:val="000000"/>
                <w:szCs w:val="24"/>
              </w:rPr>
              <w:t>Kandlerova</w:t>
            </w:r>
            <w:proofErr w:type="spellEnd"/>
            <w:r w:rsidRPr="0050072A">
              <w:rPr>
                <w:color w:val="000000"/>
                <w:szCs w:val="24"/>
              </w:rPr>
              <w:t xml:space="preserve"> 48, 52100 Pula</w:t>
            </w:r>
          </w:p>
        </w:tc>
        <w:tc>
          <w:tcPr>
            <w:tcW w:w="1424" w:type="dxa"/>
            <w:vAlign w:val="center"/>
          </w:tcPr>
          <w:p w:rsidR="0052655A" w:rsidRPr="0050072A" w:rsidRDefault="0052655A" w:rsidP="00115364">
            <w:pPr>
              <w:spacing w:line="276" w:lineRule="auto"/>
              <w:jc w:val="center"/>
              <w:rPr>
                <w:color w:val="000000"/>
                <w:szCs w:val="24"/>
              </w:rPr>
            </w:pPr>
            <w:r>
              <w:rPr>
                <w:color w:val="000000"/>
                <w:szCs w:val="24"/>
              </w:rPr>
              <w:t>2</w:t>
            </w:r>
            <w:r w:rsidRPr="0050072A">
              <w:rPr>
                <w:color w:val="000000"/>
                <w:szCs w:val="24"/>
              </w:rPr>
              <w:t>.</w:t>
            </w:r>
          </w:p>
        </w:tc>
        <w:tc>
          <w:tcPr>
            <w:tcW w:w="1193" w:type="dxa"/>
            <w:vAlign w:val="center"/>
          </w:tcPr>
          <w:p w:rsidR="0052655A" w:rsidRPr="0050072A" w:rsidRDefault="0052655A" w:rsidP="00115364">
            <w:pPr>
              <w:jc w:val="center"/>
              <w:rPr>
                <w:color w:val="000000"/>
                <w:szCs w:val="24"/>
              </w:rPr>
            </w:pPr>
            <w:r w:rsidRPr="0050072A">
              <w:rPr>
                <w:color w:val="000000"/>
                <w:szCs w:val="24"/>
              </w:rPr>
              <w:t>PUN</w:t>
            </w:r>
          </w:p>
        </w:tc>
        <w:tc>
          <w:tcPr>
            <w:tcW w:w="1107" w:type="dxa"/>
          </w:tcPr>
          <w:p w:rsidR="0052655A" w:rsidRPr="0050072A" w:rsidRDefault="0052655A" w:rsidP="00115364">
            <w:pPr>
              <w:spacing w:line="276" w:lineRule="auto"/>
              <w:jc w:val="center"/>
              <w:rPr>
                <w:color w:val="000000"/>
                <w:szCs w:val="24"/>
              </w:rPr>
            </w:pPr>
          </w:p>
        </w:tc>
        <w:tc>
          <w:tcPr>
            <w:tcW w:w="1107" w:type="dxa"/>
            <w:vAlign w:val="center"/>
          </w:tcPr>
          <w:p w:rsidR="0052655A" w:rsidRPr="0050072A" w:rsidRDefault="0052655A" w:rsidP="00115364">
            <w:pPr>
              <w:spacing w:line="276" w:lineRule="auto"/>
              <w:jc w:val="center"/>
              <w:rPr>
                <w:color w:val="000000"/>
                <w:szCs w:val="24"/>
              </w:rPr>
            </w:pPr>
            <w:r>
              <w:rPr>
                <w:color w:val="000000"/>
                <w:szCs w:val="24"/>
              </w:rPr>
              <w:t>36</w:t>
            </w:r>
          </w:p>
        </w:tc>
      </w:tr>
    </w:tbl>
    <w:p w:rsidR="0052655A" w:rsidRPr="0050072A" w:rsidRDefault="0052655A" w:rsidP="0052655A">
      <w:pPr>
        <w:spacing w:line="276" w:lineRule="auto"/>
        <w:rPr>
          <w:color w:val="000000"/>
          <w:szCs w:val="24"/>
        </w:rPr>
      </w:pPr>
    </w:p>
    <w:p w:rsidR="0052655A" w:rsidRPr="0050072A" w:rsidRDefault="0052655A" w:rsidP="0052655A">
      <w:pPr>
        <w:pStyle w:val="Odlomakpopisa"/>
        <w:numPr>
          <w:ilvl w:val="0"/>
          <w:numId w:val="1"/>
        </w:numPr>
        <w:rPr>
          <w:color w:val="000000"/>
          <w:szCs w:val="24"/>
        </w:rPr>
      </w:pPr>
      <w:r w:rsidRPr="0050072A">
        <w:rPr>
          <w:b/>
          <w:color w:val="000000"/>
          <w:szCs w:val="24"/>
        </w:rPr>
        <w:t>VRSTA UGOVORA:</w:t>
      </w:r>
      <w:r w:rsidRPr="0050072A">
        <w:rPr>
          <w:color w:val="000000"/>
          <w:szCs w:val="24"/>
        </w:rPr>
        <w:t xml:space="preserve"> Ugovor o radu na određeno vrijeme za nastavnu godinu 202</w:t>
      </w:r>
      <w:r>
        <w:rPr>
          <w:color w:val="000000"/>
          <w:szCs w:val="24"/>
        </w:rPr>
        <w:t>2</w:t>
      </w:r>
      <w:r w:rsidRPr="0050072A">
        <w:rPr>
          <w:color w:val="000000"/>
          <w:szCs w:val="24"/>
        </w:rPr>
        <w:t>./202</w:t>
      </w:r>
      <w:r>
        <w:rPr>
          <w:color w:val="000000"/>
          <w:szCs w:val="24"/>
        </w:rPr>
        <w:t>3</w:t>
      </w:r>
      <w:r w:rsidRPr="0050072A">
        <w:rPr>
          <w:color w:val="000000"/>
          <w:szCs w:val="24"/>
        </w:rPr>
        <w:t xml:space="preserve">. </w:t>
      </w:r>
    </w:p>
    <w:p w:rsidR="0052655A" w:rsidRPr="0050072A" w:rsidRDefault="0052655A" w:rsidP="0052655A">
      <w:pPr>
        <w:pStyle w:val="Odlomakpopisa"/>
        <w:rPr>
          <w:color w:val="000000"/>
          <w:szCs w:val="24"/>
        </w:rPr>
      </w:pPr>
    </w:p>
    <w:p w:rsidR="0052655A" w:rsidRPr="0050072A" w:rsidRDefault="0052655A" w:rsidP="0052655A">
      <w:pPr>
        <w:pStyle w:val="Odlomakpopisa"/>
        <w:numPr>
          <w:ilvl w:val="0"/>
          <w:numId w:val="1"/>
        </w:numPr>
        <w:rPr>
          <w:color w:val="000000"/>
          <w:szCs w:val="24"/>
        </w:rPr>
      </w:pPr>
      <w:r w:rsidRPr="0050072A">
        <w:rPr>
          <w:b/>
          <w:color w:val="000000"/>
          <w:szCs w:val="24"/>
        </w:rPr>
        <w:t>UVJETI:</w:t>
      </w:r>
    </w:p>
    <w:p w:rsidR="0052655A" w:rsidRPr="00597084" w:rsidRDefault="0052655A" w:rsidP="0052655A">
      <w:pPr>
        <w:pStyle w:val="Odlomakpopisa"/>
        <w:rPr>
          <w:color w:val="000000"/>
          <w:szCs w:val="24"/>
        </w:rPr>
      </w:pPr>
      <w:r w:rsidRPr="00597084">
        <w:rPr>
          <w:color w:val="000000"/>
          <w:szCs w:val="24"/>
        </w:rPr>
        <w:t>-</w:t>
      </w:r>
      <w:r>
        <w:rPr>
          <w:color w:val="000000"/>
          <w:szCs w:val="24"/>
        </w:rPr>
        <w:t xml:space="preserve"> </w:t>
      </w:r>
      <w:r w:rsidRPr="00597084">
        <w:rPr>
          <w:color w:val="000000"/>
          <w:szCs w:val="24"/>
        </w:rPr>
        <w:t xml:space="preserve">završeno najmanje četverogodišnje srednjoškolsko obrazovanje </w:t>
      </w:r>
    </w:p>
    <w:p w:rsidR="0052655A" w:rsidRPr="0050072A" w:rsidRDefault="0052655A" w:rsidP="0052655A">
      <w:pPr>
        <w:pStyle w:val="Odlomakpopisa"/>
        <w:rPr>
          <w:color w:val="000000"/>
          <w:szCs w:val="24"/>
        </w:rPr>
      </w:pPr>
      <w:r>
        <w:rPr>
          <w:color w:val="000000"/>
          <w:szCs w:val="24"/>
        </w:rPr>
        <w:t xml:space="preserve">- </w:t>
      </w:r>
      <w:r w:rsidRPr="0050072A">
        <w:rPr>
          <w:color w:val="000000"/>
          <w:szCs w:val="24"/>
        </w:rPr>
        <w:t>završeno osposobljavanje i stečena djelomična kvalifikacija</w:t>
      </w:r>
    </w:p>
    <w:p w:rsidR="0052655A" w:rsidRDefault="0052655A" w:rsidP="0052655A">
      <w:pPr>
        <w:pStyle w:val="Odlomakpopisa"/>
        <w:rPr>
          <w:color w:val="000000"/>
          <w:szCs w:val="24"/>
        </w:rPr>
      </w:pPr>
      <w:r>
        <w:rPr>
          <w:color w:val="000000"/>
          <w:szCs w:val="24"/>
        </w:rPr>
        <w:t xml:space="preserve">- </w:t>
      </w:r>
      <w:r w:rsidRPr="0050072A">
        <w:rPr>
          <w:color w:val="000000"/>
          <w:szCs w:val="24"/>
        </w:rPr>
        <w:t xml:space="preserve">PUN ne smije biti roditelj/skrbnik niti drugi član uže obitelji učenika </w:t>
      </w:r>
      <w:r>
        <w:rPr>
          <w:color w:val="000000"/>
          <w:szCs w:val="24"/>
        </w:rPr>
        <w:t xml:space="preserve"> </w:t>
      </w:r>
    </w:p>
    <w:p w:rsidR="0052655A" w:rsidRPr="0050072A" w:rsidRDefault="0052655A" w:rsidP="0052655A">
      <w:pPr>
        <w:pStyle w:val="Odlomakpopisa"/>
        <w:rPr>
          <w:color w:val="000000"/>
          <w:szCs w:val="24"/>
        </w:rPr>
      </w:pPr>
      <w:r>
        <w:rPr>
          <w:color w:val="000000"/>
          <w:szCs w:val="24"/>
        </w:rPr>
        <w:t xml:space="preserve">  </w:t>
      </w:r>
      <w:r w:rsidRPr="0050072A">
        <w:rPr>
          <w:color w:val="000000"/>
          <w:szCs w:val="24"/>
        </w:rPr>
        <w:t>kojem/kojima se pruža potpora</w:t>
      </w:r>
    </w:p>
    <w:p w:rsidR="0052655A" w:rsidRDefault="0052655A" w:rsidP="0052655A">
      <w:pPr>
        <w:ind w:left="720"/>
        <w:rPr>
          <w:color w:val="000000"/>
          <w:szCs w:val="24"/>
        </w:rPr>
      </w:pPr>
      <w:r w:rsidRPr="00597084">
        <w:rPr>
          <w:color w:val="000000"/>
          <w:szCs w:val="24"/>
        </w:rPr>
        <w:t>-</w:t>
      </w:r>
      <w:r>
        <w:rPr>
          <w:color w:val="000000"/>
          <w:szCs w:val="24"/>
        </w:rPr>
        <w:t xml:space="preserve"> </w:t>
      </w:r>
      <w:r w:rsidRPr="00597084">
        <w:rPr>
          <w:color w:val="000000"/>
          <w:szCs w:val="24"/>
        </w:rPr>
        <w:t xml:space="preserve">PUN ne smije biti osoba protiv koje se vodi kazneni postupak ili je </w:t>
      </w:r>
      <w:r>
        <w:rPr>
          <w:color w:val="000000"/>
          <w:szCs w:val="24"/>
        </w:rPr>
        <w:t xml:space="preserve"> </w:t>
      </w:r>
    </w:p>
    <w:p w:rsidR="0052655A" w:rsidRPr="00597084" w:rsidRDefault="0052655A" w:rsidP="0052655A">
      <w:pPr>
        <w:ind w:left="720"/>
        <w:rPr>
          <w:color w:val="000000"/>
          <w:szCs w:val="24"/>
        </w:rPr>
      </w:pPr>
      <w:r>
        <w:rPr>
          <w:color w:val="000000"/>
          <w:szCs w:val="24"/>
        </w:rPr>
        <w:t xml:space="preserve">  </w:t>
      </w:r>
      <w:r w:rsidRPr="00597084">
        <w:rPr>
          <w:color w:val="000000"/>
          <w:szCs w:val="24"/>
        </w:rPr>
        <w:t xml:space="preserve">pravomoćno suđena za neko od kaznenih djela </w:t>
      </w:r>
    </w:p>
    <w:p w:rsidR="0052655A" w:rsidRPr="0050072A" w:rsidRDefault="0052655A" w:rsidP="0052655A">
      <w:pPr>
        <w:rPr>
          <w:color w:val="000000"/>
          <w:szCs w:val="24"/>
        </w:rPr>
      </w:pPr>
      <w:r w:rsidRPr="0050072A">
        <w:rPr>
          <w:b/>
          <w:color w:val="000000"/>
          <w:szCs w:val="24"/>
        </w:rPr>
        <w:t>OPIS POSLOVA:</w:t>
      </w:r>
    </w:p>
    <w:p w:rsidR="0052655A" w:rsidRPr="0050072A" w:rsidRDefault="0052655A" w:rsidP="0052655A">
      <w:pPr>
        <w:jc w:val="both"/>
        <w:rPr>
          <w:color w:val="000000"/>
          <w:szCs w:val="24"/>
        </w:rPr>
      </w:pPr>
      <w:r w:rsidRPr="0050072A">
        <w:rPr>
          <w:color w:val="000000"/>
          <w:szCs w:val="24"/>
        </w:rPr>
        <w:t>Poslovi PUN realiziraju se tijekom boravka učenika ili skupine učenika u Školi i izvan učioničkim aktivnostima koje su sastavni dio Školskog kurikuluma i Godišnjeg plana i programa Škole. Poslovi pomoćnika u nastavi su: potpora u komunikaciji i socijalnoj uključenosti, potpora u kretanju, potpora pri uzimanju hrane i pića, potpora u obavljanju higijenskih potreba, potpora u obavljanju školskih aktivnosti i zadataka, suradnja s radnicima Škole te vršnjacima učenika u razredu te poslovi specifični za funkcioniranje pojedinih učenika ili skupine učenika.</w:t>
      </w:r>
    </w:p>
    <w:p w:rsidR="0052655A" w:rsidRPr="0050072A" w:rsidRDefault="0052655A" w:rsidP="0052655A">
      <w:pPr>
        <w:jc w:val="both"/>
        <w:rPr>
          <w:color w:val="000000"/>
          <w:szCs w:val="24"/>
        </w:rPr>
      </w:pPr>
    </w:p>
    <w:p w:rsidR="0052655A" w:rsidRPr="0050072A" w:rsidRDefault="0052655A" w:rsidP="0052655A">
      <w:pPr>
        <w:jc w:val="both"/>
        <w:rPr>
          <w:color w:val="000000"/>
          <w:szCs w:val="24"/>
        </w:rPr>
      </w:pPr>
      <w:r w:rsidRPr="0050072A">
        <w:rPr>
          <w:color w:val="000000"/>
          <w:szCs w:val="24"/>
        </w:rPr>
        <w:t xml:space="preserve">S kandidatom/kandidatkinjom izabranom za PUN za učenike s teškoćama u razvoju sklopit će se pisani </w:t>
      </w:r>
      <w:r>
        <w:rPr>
          <w:color w:val="000000"/>
          <w:szCs w:val="24"/>
        </w:rPr>
        <w:t>u</w:t>
      </w:r>
      <w:r w:rsidRPr="0050072A">
        <w:rPr>
          <w:color w:val="000000"/>
          <w:szCs w:val="24"/>
        </w:rPr>
        <w:t>govor o radu</w:t>
      </w:r>
      <w:r>
        <w:rPr>
          <w:color w:val="000000"/>
          <w:szCs w:val="24"/>
        </w:rPr>
        <w:t xml:space="preserve"> na određeno vrijeme</w:t>
      </w:r>
      <w:r w:rsidRPr="0050072A">
        <w:rPr>
          <w:color w:val="000000"/>
          <w:szCs w:val="24"/>
        </w:rPr>
        <w:t xml:space="preserve"> </w:t>
      </w:r>
      <w:r>
        <w:rPr>
          <w:color w:val="000000"/>
          <w:szCs w:val="24"/>
        </w:rPr>
        <w:t xml:space="preserve">za nastavnu </w:t>
      </w:r>
      <w:r w:rsidRPr="0050072A">
        <w:rPr>
          <w:color w:val="000000"/>
          <w:szCs w:val="24"/>
        </w:rPr>
        <w:t xml:space="preserve"> </w:t>
      </w:r>
      <w:r>
        <w:rPr>
          <w:color w:val="000000"/>
          <w:szCs w:val="24"/>
        </w:rPr>
        <w:t xml:space="preserve">godinu 2022./23. </w:t>
      </w:r>
    </w:p>
    <w:p w:rsidR="0052655A" w:rsidRPr="0050072A" w:rsidRDefault="0052655A" w:rsidP="0052655A">
      <w:pPr>
        <w:jc w:val="both"/>
        <w:rPr>
          <w:color w:val="000000"/>
          <w:szCs w:val="24"/>
        </w:rPr>
      </w:pPr>
    </w:p>
    <w:p w:rsidR="0052655A" w:rsidRDefault="0052655A" w:rsidP="0052655A">
      <w:pPr>
        <w:jc w:val="both"/>
        <w:rPr>
          <w:color w:val="000000"/>
          <w:szCs w:val="24"/>
        </w:rPr>
      </w:pPr>
      <w:r w:rsidRPr="0050072A">
        <w:rPr>
          <w:color w:val="000000"/>
          <w:szCs w:val="24"/>
        </w:rPr>
        <w:t>U vlastoručno potpisanoj prijavi na Javni poziv kandidat/kandidatkinja treba navesti osobne podatke (ime i prezime, datum i mjesto rođenja, adresu stanovanja, kontakt broj i mail adresu) te priložiti sljedeće dokumente:</w:t>
      </w:r>
    </w:p>
    <w:p w:rsidR="0052655A" w:rsidRDefault="0052655A" w:rsidP="0052655A">
      <w:pPr>
        <w:ind w:left="643"/>
        <w:jc w:val="both"/>
        <w:rPr>
          <w:color w:val="000000"/>
          <w:szCs w:val="24"/>
        </w:rPr>
      </w:pPr>
      <w:r w:rsidRPr="00175AE9">
        <w:rPr>
          <w:color w:val="000000"/>
          <w:szCs w:val="24"/>
        </w:rPr>
        <w:t>- životopis,</w:t>
      </w:r>
      <w:r>
        <w:rPr>
          <w:color w:val="000000"/>
          <w:szCs w:val="24"/>
        </w:rPr>
        <w:t xml:space="preserve"> </w:t>
      </w:r>
    </w:p>
    <w:p w:rsidR="0052655A" w:rsidRDefault="0052655A" w:rsidP="0052655A">
      <w:pPr>
        <w:ind w:left="643"/>
        <w:jc w:val="both"/>
        <w:rPr>
          <w:color w:val="000000"/>
          <w:szCs w:val="24"/>
        </w:rPr>
      </w:pPr>
      <w:r>
        <w:rPr>
          <w:color w:val="000000"/>
          <w:szCs w:val="24"/>
        </w:rPr>
        <w:t xml:space="preserve">- dokaz </w:t>
      </w:r>
      <w:r w:rsidRPr="006E112B">
        <w:rPr>
          <w:color w:val="000000"/>
          <w:szCs w:val="24"/>
        </w:rPr>
        <w:t>o odgovarajućem stupnju obrazovanja (presliku diplome ili</w:t>
      </w:r>
      <w:r>
        <w:rPr>
          <w:color w:val="000000"/>
          <w:szCs w:val="24"/>
        </w:rPr>
        <w:t xml:space="preserve"> </w:t>
      </w:r>
      <w:r w:rsidRPr="006E112B">
        <w:rPr>
          <w:color w:val="000000"/>
          <w:szCs w:val="24"/>
        </w:rPr>
        <w:t xml:space="preserve">potvrdu o </w:t>
      </w:r>
      <w:r>
        <w:rPr>
          <w:color w:val="000000"/>
          <w:szCs w:val="24"/>
        </w:rPr>
        <w:t xml:space="preserve"> </w:t>
      </w:r>
    </w:p>
    <w:p w:rsidR="0052655A" w:rsidRPr="00175AE9" w:rsidRDefault="0052655A" w:rsidP="0052655A">
      <w:pPr>
        <w:ind w:left="643"/>
        <w:jc w:val="both"/>
        <w:rPr>
          <w:color w:val="000000"/>
          <w:szCs w:val="24"/>
        </w:rPr>
      </w:pPr>
      <w:r w:rsidRPr="006E112B">
        <w:rPr>
          <w:color w:val="000000"/>
          <w:szCs w:val="24"/>
        </w:rPr>
        <w:t>stečenoj stručnoj spremi),</w:t>
      </w:r>
    </w:p>
    <w:p w:rsidR="0052655A" w:rsidRPr="00175AE9" w:rsidRDefault="0052655A" w:rsidP="0052655A">
      <w:pPr>
        <w:ind w:left="643"/>
        <w:jc w:val="both"/>
        <w:rPr>
          <w:color w:val="000000"/>
          <w:szCs w:val="24"/>
        </w:rPr>
      </w:pPr>
      <w:r w:rsidRPr="00175AE9">
        <w:rPr>
          <w:color w:val="000000"/>
          <w:szCs w:val="24"/>
        </w:rPr>
        <w:t>- dokaz o državljanstvu,</w:t>
      </w:r>
    </w:p>
    <w:p w:rsidR="0052655A" w:rsidRPr="00175AE9" w:rsidRDefault="0052655A" w:rsidP="0052655A">
      <w:pPr>
        <w:ind w:left="643"/>
        <w:jc w:val="both"/>
        <w:rPr>
          <w:color w:val="000000"/>
          <w:szCs w:val="24"/>
        </w:rPr>
      </w:pPr>
      <w:r w:rsidRPr="00175AE9">
        <w:rPr>
          <w:color w:val="000000"/>
          <w:szCs w:val="24"/>
        </w:rPr>
        <w:t>- uvjerenje da se protiv kandidata ne vodi kazneni postupak glede zapreka za zasnivanje radnog odnosa iz članka 106. Zakona o odgoju i obrazovanju u osnovnoj i srednjoj školi, ne starije od 6 mjeseci</w:t>
      </w:r>
      <w:r>
        <w:rPr>
          <w:color w:val="000000"/>
          <w:szCs w:val="24"/>
        </w:rPr>
        <w:t>,</w:t>
      </w:r>
    </w:p>
    <w:p w:rsidR="0052655A" w:rsidRPr="00175AE9" w:rsidRDefault="0052655A" w:rsidP="0052655A">
      <w:pPr>
        <w:ind w:left="643"/>
        <w:jc w:val="both"/>
        <w:rPr>
          <w:color w:val="000000"/>
          <w:szCs w:val="24"/>
        </w:rPr>
      </w:pPr>
      <w:r w:rsidRPr="00175AE9">
        <w:rPr>
          <w:color w:val="000000"/>
          <w:szCs w:val="24"/>
        </w:rPr>
        <w:t>- elektronički zapis o radno-pravnom statusu Hrvatskog zavoda za mirovinsko osiguranje</w:t>
      </w:r>
      <w:r>
        <w:rPr>
          <w:color w:val="000000"/>
          <w:szCs w:val="24"/>
        </w:rPr>
        <w:t xml:space="preserve">, </w:t>
      </w:r>
      <w:r w:rsidRPr="00175AE9">
        <w:rPr>
          <w:color w:val="000000"/>
          <w:szCs w:val="24"/>
        </w:rPr>
        <w:t>ne starije od 30 dana,</w:t>
      </w:r>
    </w:p>
    <w:p w:rsidR="0052655A" w:rsidRPr="00175AE9" w:rsidRDefault="0052655A" w:rsidP="0052655A">
      <w:pPr>
        <w:ind w:left="643"/>
        <w:jc w:val="both"/>
        <w:rPr>
          <w:color w:val="000000"/>
          <w:szCs w:val="24"/>
        </w:rPr>
      </w:pPr>
      <w:r w:rsidRPr="00175AE9">
        <w:rPr>
          <w:color w:val="000000"/>
          <w:szCs w:val="24"/>
        </w:rPr>
        <w:t>- potvrdu/certifikat o završenom programu edukacije za poslove pomoćnika u nastavi u minimalnom trajanju od 20 sati</w:t>
      </w:r>
      <w:r>
        <w:rPr>
          <w:color w:val="000000"/>
          <w:szCs w:val="24"/>
        </w:rPr>
        <w:t>,</w:t>
      </w:r>
    </w:p>
    <w:p w:rsidR="0052655A" w:rsidRPr="00175AE9" w:rsidRDefault="0052655A" w:rsidP="0052655A">
      <w:pPr>
        <w:ind w:left="643"/>
        <w:jc w:val="both"/>
        <w:rPr>
          <w:color w:val="000000"/>
          <w:szCs w:val="24"/>
        </w:rPr>
      </w:pPr>
      <w:r w:rsidRPr="00175AE9">
        <w:rPr>
          <w:color w:val="000000"/>
          <w:szCs w:val="24"/>
        </w:rPr>
        <w:t>- dokaz o pravu prednosti pri zapošljavanju, ukoliko kandidat/</w:t>
      </w:r>
      <w:proofErr w:type="spellStart"/>
      <w:r w:rsidRPr="00175AE9">
        <w:rPr>
          <w:color w:val="000000"/>
          <w:szCs w:val="24"/>
        </w:rPr>
        <w:t>kinja</w:t>
      </w:r>
      <w:proofErr w:type="spellEnd"/>
      <w:r w:rsidRPr="00175AE9">
        <w:rPr>
          <w:color w:val="000000"/>
          <w:szCs w:val="24"/>
        </w:rPr>
        <w:t xml:space="preserve"> ostvaruje takva prava</w:t>
      </w:r>
    </w:p>
    <w:p w:rsidR="0052655A" w:rsidRPr="0050072A" w:rsidRDefault="0052655A" w:rsidP="0052655A">
      <w:pPr>
        <w:jc w:val="both"/>
        <w:rPr>
          <w:color w:val="000000"/>
          <w:szCs w:val="24"/>
        </w:rPr>
      </w:pPr>
    </w:p>
    <w:p w:rsidR="0052655A" w:rsidRPr="0052655A" w:rsidRDefault="0052655A" w:rsidP="0052655A">
      <w:pPr>
        <w:jc w:val="both"/>
        <w:rPr>
          <w:szCs w:val="24"/>
        </w:rPr>
      </w:pPr>
      <w:r w:rsidRPr="0052655A">
        <w:rPr>
          <w:szCs w:val="24"/>
          <w:shd w:val="clear" w:color="auto" w:fill="FFFFFF"/>
        </w:rPr>
        <w:t>Kandidati koji se pozivaju na pravo prednosti pri zapošljavanju prema posebnim propisima, ostvaruju to pravo samo pod jednakim uvjetima te uz prijavu, osim dokaza o ispunjavanju traženih uvjeta, dužni su priložiti sve propisane dokaze prema posebnom zakonu.</w:t>
      </w:r>
    </w:p>
    <w:p w:rsidR="0052655A" w:rsidRDefault="0052655A" w:rsidP="0052655A">
      <w:pPr>
        <w:pStyle w:val="box8251256"/>
        <w:jc w:val="both"/>
        <w:rPr>
          <w:color w:val="000000"/>
        </w:rPr>
      </w:pPr>
      <w:r>
        <w:rPr>
          <w:color w:val="000000"/>
        </w:rPr>
        <w:t>Kandidat/</w:t>
      </w:r>
      <w:proofErr w:type="spellStart"/>
      <w:r>
        <w:rPr>
          <w:color w:val="000000"/>
        </w:rPr>
        <w:t>kinja</w:t>
      </w:r>
      <w:proofErr w:type="spellEnd"/>
      <w:r>
        <w:rPr>
          <w:color w:val="000000"/>
        </w:rPr>
        <w:t xml:space="preserve"> koji/a se poziva na pravo prednosti pri zapošljavanju u skladu s člankom 102. Zakona o hrvatskim braniteljima iz Domovinskog rata i članovima njihovih obitelji (NN 121/17, 98/19 i 84/21) uz prijavu na Javni poziv dužan/a je, pored dokaza o ispunjavanju traženih uvjeta, priložiti dokaze potrebne za ostvarivanje prava prednosti pri zapošljavanju navedene na mrežnoj stranici Ministarstva hrvatskih branitelja Republike Hrvatske </w:t>
      </w:r>
    </w:p>
    <w:p w:rsidR="0052655A" w:rsidRDefault="00B6061B" w:rsidP="0052655A">
      <w:pPr>
        <w:pStyle w:val="box8251256"/>
        <w:jc w:val="both"/>
        <w:rPr>
          <w:color w:val="666666"/>
        </w:rPr>
      </w:pPr>
      <w:hyperlink r:id="rId5" w:history="1">
        <w:r w:rsidR="0052655A">
          <w:rPr>
            <w:rStyle w:val="Hiperveza"/>
          </w:rPr>
          <w:t>https://branitelji.gov.hr/UserDocsImages//dokumenti/Nikola//popis%20dokaza%20za%20ostvarivanje%20prava%20prednosti%20pri%20zapošljavanju-%20ZOHBDR%202021.pdf</w:t>
        </w:r>
      </w:hyperlink>
    </w:p>
    <w:p w:rsidR="0052655A" w:rsidRPr="000339D1" w:rsidRDefault="0052655A" w:rsidP="0052655A">
      <w:pPr>
        <w:pStyle w:val="box8251256"/>
        <w:jc w:val="both"/>
      </w:pPr>
      <w:r w:rsidRPr="000339D1">
        <w:t>Kandidat/</w:t>
      </w:r>
      <w:proofErr w:type="spellStart"/>
      <w:r w:rsidRPr="000339D1">
        <w:t>kinja</w:t>
      </w:r>
      <w:proofErr w:type="spellEnd"/>
      <w:r w:rsidRPr="000339D1">
        <w:t xml:space="preserve"> koji/a se poziva na pravo prednosti pri zapošljavanju u skladu sa člankom 48. Zakona o civilnim stradalnicima iz Domovinskog rata (NN 84/21) uz prijavu na javni poziv dužan/a je, pored dokaza o ispunjavanju traženih uvjeta, priložiti dokaze potrebne za ostvarivanje prava prednosti pri zapošljavanju navedene na mrežnoj stranici Ministarstva Hrvatskih branitelja Republike Hrvatske</w:t>
      </w:r>
    </w:p>
    <w:p w:rsidR="0052655A" w:rsidRPr="000339D1" w:rsidRDefault="00B6061B" w:rsidP="0052655A">
      <w:pPr>
        <w:pStyle w:val="box8251256"/>
        <w:jc w:val="both"/>
      </w:pPr>
      <w:hyperlink r:id="rId6" w:history="1">
        <w:r w:rsidR="0052655A" w:rsidRPr="000339D1">
          <w:rPr>
            <w:rStyle w:val="Hiperveza"/>
          </w:rPr>
          <w:t>https://branitelji.gov.hr/UserDocsImages//dokumenti/Nikola//popis%20dokaza%20za%20ostvarivanje%20prava%20prednosti%20pri%20zapošljavanju-%20Zakon%20o%20civilnim%20stradalnicima%20iz%20DR.pdf</w:t>
        </w:r>
      </w:hyperlink>
    </w:p>
    <w:p w:rsidR="0052655A" w:rsidRPr="000339D1" w:rsidRDefault="0052655A" w:rsidP="0052655A">
      <w:pPr>
        <w:jc w:val="both"/>
        <w:rPr>
          <w:color w:val="000000"/>
          <w:szCs w:val="24"/>
        </w:rPr>
      </w:pPr>
      <w:r w:rsidRPr="000339D1">
        <w:rPr>
          <w:color w:val="000000"/>
          <w:szCs w:val="24"/>
        </w:rPr>
        <w:t>Kandidat/</w:t>
      </w:r>
      <w:proofErr w:type="spellStart"/>
      <w:r w:rsidRPr="000339D1">
        <w:rPr>
          <w:color w:val="000000"/>
          <w:szCs w:val="24"/>
        </w:rPr>
        <w:t>kinja</w:t>
      </w:r>
      <w:proofErr w:type="spellEnd"/>
      <w:r w:rsidRPr="000339D1">
        <w:rPr>
          <w:color w:val="000000"/>
          <w:szCs w:val="24"/>
        </w:rPr>
        <w:t xml:space="preserve"> koji/a se poziva na pravo prednosti pri zapošljavanju, sukladno čl. </w:t>
      </w:r>
      <w:proofErr w:type="spellStart"/>
      <w:r w:rsidRPr="000339D1">
        <w:rPr>
          <w:color w:val="000000"/>
          <w:szCs w:val="24"/>
        </w:rPr>
        <w:t>48.f</w:t>
      </w:r>
      <w:proofErr w:type="spellEnd"/>
      <w:r w:rsidRPr="000339D1">
        <w:rPr>
          <w:color w:val="000000"/>
          <w:szCs w:val="24"/>
        </w:rPr>
        <w:t xml:space="preserve"> Zakona o zaštiti vojnih i civilnih invalida rata (NN 33/92, 57/92, 77/92, 27/93, 58/93, 2/94, 76/94, 108/95, 108/96, 82/01, 103/03,148/13 i 98/19), uz prijavu na Javni poziv dužan/a je, osim dokaza o ispunjavanju traženih uvjeta, priložiti i rješenje, odnosno potvrdu iz koje je vidljivo spomenuto pravo.</w:t>
      </w:r>
    </w:p>
    <w:p w:rsidR="0052655A" w:rsidRPr="000339D1" w:rsidRDefault="0052655A" w:rsidP="0052655A">
      <w:pPr>
        <w:jc w:val="both"/>
        <w:rPr>
          <w:color w:val="000000"/>
          <w:szCs w:val="24"/>
        </w:rPr>
      </w:pPr>
    </w:p>
    <w:p w:rsidR="0052655A" w:rsidRPr="000339D1" w:rsidRDefault="0052655A" w:rsidP="0052655A">
      <w:pPr>
        <w:jc w:val="both"/>
        <w:rPr>
          <w:color w:val="000000"/>
          <w:szCs w:val="24"/>
        </w:rPr>
      </w:pPr>
      <w:r w:rsidRPr="000339D1">
        <w:rPr>
          <w:color w:val="000000"/>
          <w:szCs w:val="24"/>
        </w:rPr>
        <w:t>Kandidat/</w:t>
      </w:r>
      <w:proofErr w:type="spellStart"/>
      <w:r w:rsidRPr="000339D1">
        <w:rPr>
          <w:color w:val="000000"/>
          <w:szCs w:val="24"/>
        </w:rPr>
        <w:t>kinja</w:t>
      </w:r>
      <w:proofErr w:type="spellEnd"/>
      <w:r w:rsidRPr="000339D1">
        <w:rPr>
          <w:color w:val="000000"/>
          <w:szCs w:val="24"/>
        </w:rPr>
        <w:t xml:space="preserve"> koji/a se poziva na pravo prednosti pri zapošljavanju u skladu s člankom 9. Zakona o profesionalnoj rehabilitaciji i zapošljavanju osoba s invaliditetom (NN 157/13, 152/14</w:t>
      </w:r>
      <w:r>
        <w:rPr>
          <w:color w:val="000000"/>
          <w:szCs w:val="24"/>
        </w:rPr>
        <w:t xml:space="preserve">, </w:t>
      </w:r>
      <w:r w:rsidRPr="000339D1">
        <w:rPr>
          <w:color w:val="000000"/>
          <w:szCs w:val="24"/>
        </w:rPr>
        <w:t>39/18</w:t>
      </w:r>
      <w:r>
        <w:rPr>
          <w:color w:val="000000"/>
          <w:szCs w:val="24"/>
        </w:rPr>
        <w:t xml:space="preserve"> i 32</w:t>
      </w:r>
      <w:r w:rsidRPr="0052655A">
        <w:rPr>
          <w:szCs w:val="24"/>
        </w:rPr>
        <w:t xml:space="preserve">/20), </w:t>
      </w:r>
      <w:r w:rsidRPr="0052655A">
        <w:rPr>
          <w:szCs w:val="24"/>
          <w:shd w:val="clear" w:color="auto" w:fill="FFFFFF"/>
        </w:rPr>
        <w:t>dužni su u prijavi pozvati se na to pravo</w:t>
      </w:r>
      <w:r w:rsidRPr="0052655A">
        <w:rPr>
          <w:szCs w:val="24"/>
        </w:rPr>
        <w:t xml:space="preserve"> te pored </w:t>
      </w:r>
      <w:r w:rsidRPr="000339D1">
        <w:rPr>
          <w:color w:val="000000"/>
          <w:szCs w:val="24"/>
        </w:rPr>
        <w:t>dokaza o ispunjavanju traženih uvjeta, priložiti i dokaz o utvrđenom statusu osobe s invaliditetom.</w:t>
      </w:r>
    </w:p>
    <w:p w:rsidR="0052655A" w:rsidRPr="0050072A" w:rsidRDefault="0052655A" w:rsidP="0052655A">
      <w:pPr>
        <w:jc w:val="both"/>
        <w:rPr>
          <w:color w:val="000000"/>
          <w:szCs w:val="24"/>
        </w:rPr>
      </w:pPr>
    </w:p>
    <w:p w:rsidR="0052655A" w:rsidRPr="0050072A" w:rsidRDefault="0052655A" w:rsidP="0052655A">
      <w:pPr>
        <w:jc w:val="both"/>
        <w:rPr>
          <w:color w:val="000000"/>
          <w:szCs w:val="24"/>
        </w:rPr>
      </w:pPr>
      <w:r w:rsidRPr="0050072A">
        <w:rPr>
          <w:color w:val="000000"/>
          <w:szCs w:val="24"/>
        </w:rPr>
        <w:t xml:space="preserve">Natjecati se mogu i kandidati/kandidatkinje koji nemaju završen program edukacije za poslove pomoćnika u nastavi u minimalnom trajanju od 20 sati uz uvjet da isti završe prije početka rada. Svi izabrani kandidati obvezni su savladati program edukacije pomoćnika prije početka rada. Kandidati koji su već završili taj program trebaju dostaviti potvrdu kojom to dokazuju, te nisu obavezni pohađati edukaciju. Edukaciju će </w:t>
      </w:r>
      <w:r>
        <w:rPr>
          <w:color w:val="000000"/>
          <w:szCs w:val="24"/>
        </w:rPr>
        <w:t xml:space="preserve">se </w:t>
      </w:r>
      <w:r w:rsidRPr="0050072A">
        <w:rPr>
          <w:color w:val="000000"/>
          <w:szCs w:val="24"/>
        </w:rPr>
        <w:t xml:space="preserve">organizirati u okviru provedbe projekta „MOZAIK </w:t>
      </w:r>
      <w:r>
        <w:rPr>
          <w:color w:val="000000"/>
          <w:szCs w:val="24"/>
        </w:rPr>
        <w:t>5</w:t>
      </w:r>
      <w:r w:rsidRPr="0050072A">
        <w:rPr>
          <w:color w:val="000000"/>
          <w:szCs w:val="24"/>
        </w:rPr>
        <w:t xml:space="preserve">“. </w:t>
      </w:r>
    </w:p>
    <w:p w:rsidR="0052655A" w:rsidRDefault="0052655A" w:rsidP="0052655A">
      <w:pPr>
        <w:jc w:val="both"/>
        <w:rPr>
          <w:color w:val="000000"/>
          <w:szCs w:val="24"/>
        </w:rPr>
      </w:pPr>
    </w:p>
    <w:p w:rsidR="0052655A" w:rsidRPr="0050072A" w:rsidRDefault="0052655A" w:rsidP="0052655A">
      <w:pPr>
        <w:jc w:val="both"/>
        <w:rPr>
          <w:color w:val="000000"/>
          <w:szCs w:val="24"/>
        </w:rPr>
      </w:pPr>
      <w:r w:rsidRPr="0050072A">
        <w:rPr>
          <w:color w:val="000000"/>
          <w:szCs w:val="24"/>
        </w:rPr>
        <w:t>Za prijavu nije potrebno dostavljati originale niti ovjerene preslike dokumentacije. Prije sklapanja pisanog ugovora odabrani kandidat/</w:t>
      </w:r>
      <w:proofErr w:type="spellStart"/>
      <w:r w:rsidRPr="0050072A">
        <w:rPr>
          <w:color w:val="000000"/>
          <w:szCs w:val="24"/>
        </w:rPr>
        <w:t>kinja</w:t>
      </w:r>
      <w:proofErr w:type="spellEnd"/>
      <w:r w:rsidRPr="0050072A">
        <w:rPr>
          <w:color w:val="000000"/>
          <w:szCs w:val="24"/>
        </w:rPr>
        <w:t xml:space="preserve"> dužan je dostaviti na uvid originalne dokumente.</w:t>
      </w:r>
    </w:p>
    <w:p w:rsidR="0052655A" w:rsidRPr="0050072A" w:rsidRDefault="0052655A" w:rsidP="0052655A">
      <w:pPr>
        <w:jc w:val="both"/>
        <w:rPr>
          <w:color w:val="000000"/>
          <w:szCs w:val="24"/>
        </w:rPr>
      </w:pPr>
    </w:p>
    <w:p w:rsidR="0052655A" w:rsidRPr="0050072A" w:rsidRDefault="0052655A" w:rsidP="0052655A">
      <w:pPr>
        <w:jc w:val="both"/>
        <w:rPr>
          <w:color w:val="000000"/>
          <w:szCs w:val="24"/>
        </w:rPr>
      </w:pPr>
      <w:r w:rsidRPr="0050072A">
        <w:rPr>
          <w:color w:val="000000"/>
          <w:szCs w:val="24"/>
        </w:rPr>
        <w:t>Nepravodobne i nepotpune prijave neće biti razmatrane.</w:t>
      </w:r>
    </w:p>
    <w:p w:rsidR="0052655A" w:rsidRPr="0050072A" w:rsidRDefault="0052655A" w:rsidP="0052655A">
      <w:pPr>
        <w:jc w:val="both"/>
        <w:rPr>
          <w:color w:val="000000"/>
          <w:szCs w:val="24"/>
        </w:rPr>
      </w:pPr>
    </w:p>
    <w:p w:rsidR="0052655A" w:rsidRPr="0050072A" w:rsidRDefault="0052655A" w:rsidP="0052655A">
      <w:pPr>
        <w:jc w:val="both"/>
        <w:rPr>
          <w:color w:val="000000"/>
          <w:szCs w:val="24"/>
        </w:rPr>
      </w:pPr>
      <w:r w:rsidRPr="0050072A">
        <w:rPr>
          <w:color w:val="000000"/>
          <w:szCs w:val="24"/>
        </w:rPr>
        <w:t xml:space="preserve">Prijavom kandidati daju privolu za obradu osobnih podataka navedenih u svim dostavljenim prilozima odnosno ispravama za potrebe provedbe natječajnog postupka sukladno odredbama Opće uredbe o zaštiti podataka (EU) 2016/679 i Zakona o provedbi Opće uredbe o zaštiti podataka (NN 42/18). </w:t>
      </w:r>
    </w:p>
    <w:p w:rsidR="0052655A" w:rsidRPr="0050072A" w:rsidRDefault="0052655A" w:rsidP="0052655A">
      <w:pPr>
        <w:jc w:val="both"/>
        <w:rPr>
          <w:color w:val="000000"/>
          <w:szCs w:val="24"/>
        </w:rPr>
      </w:pPr>
    </w:p>
    <w:p w:rsidR="0052655A" w:rsidRPr="0050072A" w:rsidRDefault="0052655A" w:rsidP="0052655A">
      <w:pPr>
        <w:jc w:val="both"/>
        <w:rPr>
          <w:color w:val="000000"/>
          <w:szCs w:val="24"/>
        </w:rPr>
      </w:pPr>
      <w:r w:rsidRPr="0050072A">
        <w:rPr>
          <w:b/>
          <w:color w:val="000000"/>
          <w:szCs w:val="24"/>
        </w:rPr>
        <w:t xml:space="preserve">Rok za podnošenje prijava je do </w:t>
      </w:r>
      <w:r w:rsidR="00F874E7">
        <w:rPr>
          <w:b/>
          <w:color w:val="000000"/>
          <w:szCs w:val="24"/>
        </w:rPr>
        <w:t>15</w:t>
      </w:r>
      <w:r w:rsidRPr="0050072A">
        <w:rPr>
          <w:b/>
          <w:color w:val="000000"/>
          <w:szCs w:val="24"/>
        </w:rPr>
        <w:t xml:space="preserve">. </w:t>
      </w:r>
      <w:r w:rsidR="00F874E7">
        <w:rPr>
          <w:b/>
          <w:color w:val="000000"/>
          <w:szCs w:val="24"/>
        </w:rPr>
        <w:t>ožujka</w:t>
      </w:r>
      <w:r w:rsidRPr="0050072A">
        <w:rPr>
          <w:b/>
          <w:color w:val="000000"/>
          <w:szCs w:val="24"/>
        </w:rPr>
        <w:t xml:space="preserve"> 202</w:t>
      </w:r>
      <w:r w:rsidR="004D0CEC">
        <w:rPr>
          <w:b/>
          <w:color w:val="000000"/>
          <w:szCs w:val="24"/>
        </w:rPr>
        <w:t>3</w:t>
      </w:r>
      <w:r w:rsidRPr="0050072A">
        <w:rPr>
          <w:b/>
          <w:color w:val="000000"/>
          <w:szCs w:val="24"/>
        </w:rPr>
        <w:t>. godine</w:t>
      </w:r>
      <w:r>
        <w:rPr>
          <w:b/>
          <w:color w:val="000000"/>
          <w:szCs w:val="24"/>
        </w:rPr>
        <w:t xml:space="preserve"> do 10,00 sati.</w:t>
      </w:r>
      <w:r w:rsidRPr="0050072A">
        <w:rPr>
          <w:b/>
          <w:color w:val="000000"/>
          <w:szCs w:val="24"/>
        </w:rPr>
        <w:t xml:space="preserve">  </w:t>
      </w:r>
      <w:r w:rsidRPr="0050072A">
        <w:rPr>
          <w:color w:val="000000"/>
          <w:szCs w:val="24"/>
        </w:rPr>
        <w:t xml:space="preserve">Prijave se dostavljaju na adresu Škole: Škola za turizam, ugostiteljstvo i trgovinu, </w:t>
      </w:r>
      <w:proofErr w:type="spellStart"/>
      <w:r w:rsidRPr="0050072A">
        <w:rPr>
          <w:color w:val="000000"/>
          <w:szCs w:val="24"/>
        </w:rPr>
        <w:t>Kandlerova</w:t>
      </w:r>
      <w:proofErr w:type="spellEnd"/>
      <w:r w:rsidRPr="0050072A">
        <w:rPr>
          <w:color w:val="000000"/>
          <w:szCs w:val="24"/>
        </w:rPr>
        <w:t xml:space="preserve"> 48, 52100 Pula s naznakom „Javni poziv za obavljanje poslova pomoćnika u nastavi za učenike s teškoćama u razvoju“.</w:t>
      </w:r>
    </w:p>
    <w:p w:rsidR="0052655A" w:rsidRPr="0050072A" w:rsidRDefault="0052655A" w:rsidP="0052655A">
      <w:pPr>
        <w:jc w:val="both"/>
        <w:rPr>
          <w:b/>
          <w:szCs w:val="24"/>
        </w:rPr>
      </w:pPr>
    </w:p>
    <w:p w:rsidR="0052655A" w:rsidRPr="0050072A" w:rsidRDefault="0052655A" w:rsidP="0052655A">
      <w:pPr>
        <w:jc w:val="both"/>
        <w:rPr>
          <w:color w:val="000000"/>
          <w:szCs w:val="24"/>
        </w:rPr>
      </w:pPr>
      <w:r w:rsidRPr="0050072A">
        <w:rPr>
          <w:color w:val="000000"/>
          <w:szCs w:val="24"/>
        </w:rPr>
        <w:t>O rezultatima postupka kandidati/kinje će biti obavješteni putem mrežne stranice Škole.</w:t>
      </w:r>
    </w:p>
    <w:p w:rsidR="0052655A" w:rsidRPr="0050072A" w:rsidRDefault="0052655A" w:rsidP="0052655A">
      <w:pPr>
        <w:jc w:val="both"/>
        <w:rPr>
          <w:color w:val="000000"/>
          <w:szCs w:val="24"/>
        </w:rPr>
      </w:pPr>
    </w:p>
    <w:p w:rsidR="0052655A" w:rsidRPr="0050072A" w:rsidRDefault="0052655A" w:rsidP="0052655A">
      <w:pPr>
        <w:jc w:val="both"/>
        <w:rPr>
          <w:szCs w:val="24"/>
        </w:rPr>
      </w:pPr>
    </w:p>
    <w:p w:rsidR="0052655A" w:rsidRPr="0050072A" w:rsidRDefault="0052655A" w:rsidP="0052655A">
      <w:pPr>
        <w:jc w:val="both"/>
        <w:rPr>
          <w:szCs w:val="24"/>
        </w:rPr>
      </w:pPr>
    </w:p>
    <w:p w:rsidR="0052655A" w:rsidRPr="0050072A" w:rsidRDefault="0052655A" w:rsidP="0052655A">
      <w:pPr>
        <w:jc w:val="both"/>
        <w:rPr>
          <w:color w:val="000000"/>
          <w:szCs w:val="24"/>
        </w:rPr>
      </w:pPr>
      <w:r w:rsidRPr="0050072A">
        <w:rPr>
          <w:color w:val="000000"/>
          <w:szCs w:val="24"/>
        </w:rPr>
        <w:tab/>
      </w:r>
      <w:r w:rsidRPr="0050072A">
        <w:rPr>
          <w:color w:val="000000"/>
          <w:szCs w:val="24"/>
        </w:rPr>
        <w:tab/>
      </w:r>
      <w:r w:rsidRPr="0050072A">
        <w:rPr>
          <w:color w:val="000000"/>
          <w:szCs w:val="24"/>
        </w:rPr>
        <w:tab/>
      </w:r>
      <w:r w:rsidRPr="0050072A">
        <w:rPr>
          <w:color w:val="000000"/>
          <w:szCs w:val="24"/>
        </w:rPr>
        <w:tab/>
      </w:r>
      <w:r w:rsidRPr="0050072A">
        <w:rPr>
          <w:color w:val="000000"/>
          <w:szCs w:val="24"/>
        </w:rPr>
        <w:tab/>
      </w:r>
      <w:r w:rsidRPr="0050072A">
        <w:rPr>
          <w:color w:val="000000"/>
          <w:szCs w:val="24"/>
        </w:rPr>
        <w:tab/>
      </w:r>
      <w:r w:rsidRPr="0050072A">
        <w:rPr>
          <w:color w:val="000000"/>
          <w:szCs w:val="24"/>
        </w:rPr>
        <w:tab/>
      </w:r>
      <w:r w:rsidRPr="0050072A">
        <w:rPr>
          <w:color w:val="000000"/>
          <w:szCs w:val="24"/>
        </w:rPr>
        <w:tab/>
      </w:r>
      <w:r>
        <w:rPr>
          <w:color w:val="000000"/>
          <w:szCs w:val="24"/>
        </w:rPr>
        <w:t xml:space="preserve">      </w:t>
      </w:r>
      <w:r w:rsidRPr="0050072A">
        <w:rPr>
          <w:color w:val="000000"/>
          <w:szCs w:val="24"/>
        </w:rPr>
        <w:t>RAVNATELJICA</w:t>
      </w:r>
    </w:p>
    <w:p w:rsidR="0052655A" w:rsidRPr="0050072A" w:rsidRDefault="0052655A" w:rsidP="0052655A">
      <w:pPr>
        <w:jc w:val="both"/>
        <w:rPr>
          <w:szCs w:val="24"/>
        </w:rPr>
      </w:pPr>
    </w:p>
    <w:p w:rsidR="0052655A" w:rsidRPr="0050072A" w:rsidRDefault="0052655A" w:rsidP="0052655A">
      <w:pPr>
        <w:jc w:val="both"/>
        <w:rPr>
          <w:color w:val="000000"/>
          <w:szCs w:val="24"/>
        </w:rPr>
      </w:pPr>
      <w:r w:rsidRPr="0050072A">
        <w:rPr>
          <w:color w:val="000000"/>
          <w:szCs w:val="24"/>
        </w:rPr>
        <w:tab/>
      </w:r>
      <w:r w:rsidRPr="0050072A">
        <w:rPr>
          <w:color w:val="000000"/>
          <w:szCs w:val="24"/>
        </w:rPr>
        <w:tab/>
      </w:r>
      <w:r w:rsidRPr="0050072A">
        <w:rPr>
          <w:color w:val="000000"/>
          <w:szCs w:val="24"/>
        </w:rPr>
        <w:tab/>
      </w:r>
      <w:r w:rsidRPr="0050072A">
        <w:rPr>
          <w:color w:val="000000"/>
          <w:szCs w:val="24"/>
        </w:rPr>
        <w:tab/>
      </w:r>
      <w:r w:rsidRPr="0050072A">
        <w:rPr>
          <w:color w:val="000000"/>
          <w:szCs w:val="24"/>
        </w:rPr>
        <w:tab/>
      </w:r>
      <w:r w:rsidRPr="0050072A">
        <w:rPr>
          <w:color w:val="000000"/>
          <w:szCs w:val="24"/>
        </w:rPr>
        <w:tab/>
      </w:r>
      <w:r w:rsidRPr="0050072A">
        <w:rPr>
          <w:color w:val="000000"/>
          <w:szCs w:val="24"/>
        </w:rPr>
        <w:tab/>
      </w:r>
      <w:r w:rsidRPr="0050072A">
        <w:rPr>
          <w:color w:val="000000"/>
          <w:szCs w:val="24"/>
        </w:rPr>
        <w:tab/>
        <w:t xml:space="preserve">Orhideja Petković, dipl. </w:t>
      </w:r>
      <w:proofErr w:type="spellStart"/>
      <w:r w:rsidRPr="0050072A">
        <w:rPr>
          <w:color w:val="000000"/>
          <w:szCs w:val="24"/>
        </w:rPr>
        <w:t>soc</w:t>
      </w:r>
      <w:proofErr w:type="spellEnd"/>
      <w:r w:rsidRPr="0050072A">
        <w:rPr>
          <w:color w:val="000000"/>
          <w:szCs w:val="24"/>
        </w:rPr>
        <w:t>.</w:t>
      </w:r>
    </w:p>
    <w:p w:rsidR="0052655A" w:rsidRPr="0050072A" w:rsidRDefault="0052655A" w:rsidP="0052655A">
      <w:pPr>
        <w:rPr>
          <w:color w:val="000000"/>
          <w:szCs w:val="24"/>
        </w:rPr>
      </w:pPr>
    </w:p>
    <w:p w:rsidR="0052655A" w:rsidRDefault="0052655A" w:rsidP="0052655A"/>
    <w:p w:rsidR="0052655A" w:rsidRDefault="0052655A" w:rsidP="0052655A"/>
    <w:p w:rsidR="0052655A" w:rsidRDefault="0052655A" w:rsidP="0052655A"/>
    <w:p w:rsidR="0052655A" w:rsidRDefault="0052655A" w:rsidP="0052655A"/>
    <w:p w:rsidR="00005A6C" w:rsidRDefault="00005A6C"/>
    <w:sectPr w:rsidR="00005A6C">
      <w:pgSz w:w="11906" w:h="16838"/>
      <w:pgMar w:top="1440" w:right="1701" w:bottom="1440" w:left="1701" w:header="0" w:footer="0" w:gutter="0"/>
      <w:cols w:space="720"/>
      <w:formProt w:val="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892FCE"/>
    <w:multiLevelType w:val="multilevel"/>
    <w:tmpl w:val="68702DA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20"/>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55A"/>
    <w:rsid w:val="00005A6C"/>
    <w:rsid w:val="004D0CEC"/>
    <w:rsid w:val="0052655A"/>
    <w:rsid w:val="00564518"/>
    <w:rsid w:val="00F874E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A6A102-1591-426C-882D-E5B11B822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55A"/>
    <w:pPr>
      <w:suppressAutoHyphens/>
      <w:spacing w:after="0" w:line="240" w:lineRule="auto"/>
    </w:pPr>
    <w:rPr>
      <w:rFonts w:ascii="Times New Roman" w:eastAsia="Times New Roman" w:hAnsi="Times New Roman" w:cs="Times New Roman"/>
      <w:sz w:val="24"/>
      <w:szCs w:val="20"/>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52655A"/>
    <w:pPr>
      <w:ind w:left="720"/>
      <w:contextualSpacing/>
    </w:pPr>
  </w:style>
  <w:style w:type="paragraph" w:customStyle="1" w:styleId="box8251256">
    <w:name w:val="box_8251256"/>
    <w:basedOn w:val="Normal"/>
    <w:qFormat/>
    <w:rsid w:val="0052655A"/>
    <w:pPr>
      <w:spacing w:beforeAutospacing="1" w:after="225"/>
    </w:pPr>
    <w:rPr>
      <w:szCs w:val="24"/>
      <w:lang w:bidi="ta-IN"/>
    </w:rPr>
  </w:style>
  <w:style w:type="table" w:styleId="Reetkatablice">
    <w:name w:val="Table Grid"/>
    <w:basedOn w:val="Obinatablica"/>
    <w:uiPriority w:val="39"/>
    <w:rsid w:val="0052655A"/>
    <w:pPr>
      <w:suppressAutoHyphens/>
      <w:spacing w:after="0" w:line="240" w:lineRule="auto"/>
    </w:pPr>
    <w:rPr>
      <w:rFonts w:ascii="Times New Roman" w:eastAsia="Times New Roman" w:hAnsi="Times New Roman" w:cs="Times New Roman"/>
      <w:sz w:val="20"/>
      <w:szCs w:val="20"/>
      <w:lang w:eastAsia="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eza">
    <w:name w:val="Hyperlink"/>
    <w:basedOn w:val="Zadanifontodlomka"/>
    <w:uiPriority w:val="99"/>
    <w:semiHidden/>
    <w:unhideWhenUsed/>
    <w:rsid w:val="0052655A"/>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ranitelji.gov.hr/UserDocsImages/dokumenti/Nikola/popis%20dokaza%20za%20ostvarivanje%20prava%20prednosti%20pri%20zapo&#353;ljavanju-%20Zakon%20o%20civilnim%20stradalnicima%20iz%20DR.pdf" TargetMode="External"/><Relationship Id="rId5" Type="http://schemas.openxmlformats.org/officeDocument/2006/relationships/hyperlink" Target="https://branitelji.gov.hr/UserDocsImages/dokumenti/Nikola/popis%20dokaza%20za%20ostvarivanje%20prava%20prednosti%20pri%20zapo&#353;ljavanju-%20ZOHBDR%202021.pdf" TargetMode="Externa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1050</Words>
  <Characters>5988</Characters>
  <Application>Microsoft Office Word</Application>
  <DocSecurity>0</DocSecurity>
  <Lines>49</Lines>
  <Paragraphs>14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Korisnik</cp:lastModifiedBy>
  <cp:revision>2</cp:revision>
  <dcterms:created xsi:type="dcterms:W3CDTF">2023-03-07T07:55:00Z</dcterms:created>
  <dcterms:modified xsi:type="dcterms:W3CDTF">2023-03-13T12:41:00Z</dcterms:modified>
</cp:coreProperties>
</file>