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ŠKOLA ZA TURIZAM, UGOSTITELJSTVO I TRGOVINU PULA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Default="009F69A7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OBRAZLOŽENJE </w:t>
      </w:r>
      <w:r w:rsidR="00623631">
        <w:rPr>
          <w:rFonts w:ascii="Arial" w:hAnsi="Arial" w:cs="Arial"/>
          <w:b/>
          <w:color w:val="000000"/>
          <w:sz w:val="22"/>
          <w:szCs w:val="22"/>
        </w:rPr>
        <w:t>FINANCIJSKOG PLANA ZA 2023</w:t>
      </w:r>
      <w:r w:rsidRPr="00D17444">
        <w:rPr>
          <w:rFonts w:ascii="Arial" w:hAnsi="Arial" w:cs="Arial"/>
          <w:b/>
          <w:color w:val="000000"/>
          <w:sz w:val="22"/>
          <w:szCs w:val="22"/>
        </w:rPr>
        <w:t>. GODINU</w:t>
      </w:r>
    </w:p>
    <w:p w:rsidR="00623631" w:rsidRPr="00D17444" w:rsidRDefault="00623631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Projekcije planiranih prihoda i rashoda za razdoblje 2024. – 2025. 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BA13D2" w:rsidRDefault="009F69A7" w:rsidP="00BA13D2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BA13D2">
        <w:rPr>
          <w:rFonts w:ascii="Arial" w:hAnsi="Arial" w:cs="Arial"/>
          <w:b/>
          <w:color w:val="000000"/>
          <w:sz w:val="22"/>
          <w:szCs w:val="22"/>
          <w:u w:val="single"/>
        </w:rPr>
        <w:t>OBRAZLOŽENJE OPĆEG DIJELA FINANCIJSKOG PLANA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Škola je javna ustanova koja obavlja djelatnost srednjeg školstva u skladu s aktom o osnivanju Skupštine općine Pula Klasa: 022-05/92-01/219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Ur.broj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>: 2168-01-93-92-4 od 9. srpnja 1992. godine i upisana je u upisnik ustanova srednjeg školstva kojeg vodi Ministarstvo znanosti i obrazovanja.</w:t>
      </w:r>
    </w:p>
    <w:p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Škola ima svojstvo pravne osobe, a upisana je u sudski registar ustanova kod Trgovačkog suda u Pazinu pod matičnim brojem subjekta upisa (MB) 3981355.</w:t>
      </w:r>
    </w:p>
    <w:p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Osnivač Škole je Istarska županija.</w:t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Naziv Škole je Škola za turizam, ugostiteljstvo i trgovinu.</w:t>
      </w:r>
      <w:r w:rsidRPr="00D17444">
        <w:rPr>
          <w:rFonts w:ascii="Arial" w:hAnsi="Arial" w:cs="Arial"/>
          <w:color w:val="000000"/>
          <w:sz w:val="22"/>
          <w:szCs w:val="22"/>
        </w:rPr>
        <w:tab/>
      </w:r>
    </w:p>
    <w:p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Sjedište Škole je u Puli,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Kandlerova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 48.</w:t>
      </w:r>
    </w:p>
    <w:p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Puni naziv Škola ističe</w:t>
      </w:r>
      <w:r w:rsidR="009751D8" w:rsidRPr="00D17444">
        <w:rPr>
          <w:rFonts w:ascii="Arial" w:hAnsi="Arial" w:cs="Arial"/>
          <w:color w:val="000000"/>
          <w:sz w:val="22"/>
          <w:szCs w:val="22"/>
        </w:rPr>
        <w:t xml:space="preserve"> se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na zgradi njezinog sjedišta i na drugim zgradama u kojima obavlja djelatnost.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Škola može promijeniti naziv i sjedište odlukom osnivača.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Djelatnost srednjeg odgoja i obrazovanja obavlja se kao javna služba.</w:t>
      </w:r>
    </w:p>
    <w:p w:rsidR="009546D4" w:rsidRPr="00BA13D2" w:rsidRDefault="009546D4" w:rsidP="009546D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Djelatnost Škole za turizam, ugostiteljstvo i trgovinu je ostvarivanje odgojno-obrazovnog programa u području ugostiteljstva i turizma te ekonomije, trgovine i poslovne administracije u skladu s odobrenjem Ministarstva znanosti i obrazovanja.</w:t>
      </w:r>
    </w:p>
    <w:p w:rsidR="00920D00" w:rsidRPr="00D17444" w:rsidRDefault="009546D4" w:rsidP="009546D4">
      <w:pPr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Škola je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u srpnju 2018., imenovana Regionalnim centrom kompetencija.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5712AA" w:rsidRDefault="000040C8" w:rsidP="00C518D8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Prijedlog financijskog plana izrađen je t</w:t>
      </w:r>
      <w:r w:rsidR="00893296" w:rsidRPr="00893296">
        <w:rPr>
          <w:rFonts w:ascii="Arial" w:hAnsi="Arial" w:cs="Arial"/>
          <w:color w:val="000000"/>
          <w:sz w:val="22"/>
          <w:szCs w:val="22"/>
        </w:rPr>
        <w:t>emeljem</w:t>
      </w:r>
      <w:r w:rsidR="005712AA">
        <w:rPr>
          <w:rFonts w:ascii="Arial" w:hAnsi="Arial" w:cs="Arial"/>
          <w:color w:val="000000"/>
          <w:sz w:val="22"/>
          <w:szCs w:val="22"/>
        </w:rPr>
        <w:t>:</w:t>
      </w:r>
    </w:p>
    <w:p w:rsidR="00920D00" w:rsidRPr="00893296" w:rsidRDefault="009F69A7" w:rsidP="00C518D8">
      <w:pPr>
        <w:jc w:val="both"/>
        <w:rPr>
          <w:rFonts w:ascii="Arial" w:hAnsi="Arial" w:cs="Arial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Zakon</w:t>
      </w:r>
      <w:r w:rsidR="00893296">
        <w:rPr>
          <w:rFonts w:ascii="Arial" w:hAnsi="Arial" w:cs="Arial"/>
          <w:color w:val="000000"/>
          <w:sz w:val="22"/>
          <w:szCs w:val="22"/>
        </w:rPr>
        <w:t>a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o odgoju i obrazovanju NN broj 87/08,86/09,92/10,105/10,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90/1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>1,5/12,16/12,152/14,7/17,68/18,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98/19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 xml:space="preserve"> i 64/20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Zakon</w:t>
      </w:r>
      <w:r w:rsidR="000040C8">
        <w:rPr>
          <w:rFonts w:ascii="Arial" w:hAnsi="Arial" w:cs="Arial"/>
          <w:color w:val="000000"/>
          <w:sz w:val="22"/>
          <w:szCs w:val="22"/>
        </w:rPr>
        <w:t>a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o ustanovama NN broj 76/93,29/97,47/99,35/08 i 127/19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Zakon</w:t>
      </w:r>
      <w:r w:rsidR="000040C8">
        <w:rPr>
          <w:rFonts w:ascii="Arial" w:hAnsi="Arial" w:cs="Arial"/>
          <w:color w:val="000000"/>
          <w:sz w:val="22"/>
          <w:szCs w:val="22"/>
        </w:rPr>
        <w:t>a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o fiskalnoj odgovornosti NN broj 111/18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</w:t>
      </w:r>
      <w:r w:rsidR="005712AA">
        <w:rPr>
          <w:rFonts w:ascii="Arial" w:hAnsi="Arial" w:cs="Arial"/>
          <w:color w:val="000000"/>
          <w:sz w:val="22"/>
          <w:szCs w:val="22"/>
        </w:rPr>
        <w:t>n o proračunu NN 87/08, 136/12,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15/15 </w:t>
      </w:r>
      <w:r w:rsidR="005712AA">
        <w:rPr>
          <w:rFonts w:ascii="Arial" w:hAnsi="Arial" w:cs="Arial"/>
          <w:color w:val="000000"/>
          <w:sz w:val="22"/>
          <w:szCs w:val="22"/>
        </w:rPr>
        <w:t>i 144/21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Pravilnik</w:t>
      </w:r>
      <w:r w:rsidR="000040C8">
        <w:rPr>
          <w:rFonts w:ascii="Arial" w:hAnsi="Arial" w:cs="Arial"/>
          <w:color w:val="000000"/>
          <w:sz w:val="22"/>
          <w:szCs w:val="22"/>
        </w:rPr>
        <w:t>a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o proračunskom računovodstvu i računskom planu 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>NN 124/14, 115/15, 87/16, 3/18,</w:t>
      </w:r>
      <w:r w:rsidRPr="00BA13D2">
        <w:rPr>
          <w:rFonts w:ascii="Arial" w:hAnsi="Arial" w:cs="Arial"/>
          <w:color w:val="000000"/>
          <w:sz w:val="22"/>
          <w:szCs w:val="22"/>
        </w:rPr>
        <w:t> </w:t>
      </w:r>
      <w:r w:rsidRPr="00BA13D2">
        <w:rPr>
          <w:rStyle w:val="Naglaeno"/>
          <w:rFonts w:ascii="Arial" w:hAnsi="Arial" w:cs="Arial"/>
          <w:b w:val="0"/>
          <w:color w:val="000000"/>
          <w:sz w:val="22"/>
          <w:szCs w:val="22"/>
        </w:rPr>
        <w:t>126/19</w:t>
      </w:r>
      <w:r w:rsidR="00DD37E2" w:rsidRPr="00BA13D2">
        <w:rPr>
          <w:rStyle w:val="Naglaeno"/>
          <w:rFonts w:ascii="Arial" w:hAnsi="Arial" w:cs="Arial"/>
          <w:b w:val="0"/>
          <w:color w:val="000000"/>
          <w:sz w:val="22"/>
          <w:szCs w:val="22"/>
        </w:rPr>
        <w:t xml:space="preserve"> i 108/20.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Upute za izradu proračuna jedinice lokalne uprav</w:t>
      </w:r>
      <w:r w:rsidR="000040C8">
        <w:rPr>
          <w:rFonts w:ascii="Arial" w:hAnsi="Arial" w:cs="Arial"/>
          <w:color w:val="000000"/>
          <w:sz w:val="22"/>
          <w:szCs w:val="22"/>
        </w:rPr>
        <w:t>e i samouprave za razdoblje 2023.-2025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. </w:t>
      </w:r>
    </w:p>
    <w:p w:rsidR="00920D00" w:rsidRPr="00BA13D2" w:rsidRDefault="005712AA" w:rsidP="00C518D8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Godišnjeg</w:t>
      </w:r>
      <w:r w:rsidR="009F69A7" w:rsidRPr="00BA13D2">
        <w:rPr>
          <w:rFonts w:ascii="Arial" w:hAnsi="Arial" w:cs="Arial"/>
          <w:color w:val="000000"/>
          <w:sz w:val="22"/>
          <w:szCs w:val="22"/>
        </w:rPr>
        <w:t xml:space="preserve"> plan</w:t>
      </w:r>
      <w:r>
        <w:rPr>
          <w:rFonts w:ascii="Arial" w:hAnsi="Arial" w:cs="Arial"/>
          <w:color w:val="000000"/>
          <w:sz w:val="22"/>
          <w:szCs w:val="22"/>
        </w:rPr>
        <w:t>a</w:t>
      </w:r>
      <w:r w:rsidR="009F69A7" w:rsidRPr="00BA13D2">
        <w:rPr>
          <w:rFonts w:ascii="Arial" w:hAnsi="Arial" w:cs="Arial"/>
          <w:color w:val="000000"/>
          <w:sz w:val="22"/>
          <w:szCs w:val="22"/>
        </w:rPr>
        <w:t xml:space="preserve"> </w:t>
      </w:r>
      <w:r w:rsidR="000040C8">
        <w:rPr>
          <w:rFonts w:ascii="Arial" w:hAnsi="Arial" w:cs="Arial"/>
          <w:color w:val="000000"/>
          <w:sz w:val="22"/>
          <w:szCs w:val="22"/>
        </w:rPr>
        <w:t>i program</w:t>
      </w:r>
      <w:r>
        <w:rPr>
          <w:rFonts w:ascii="Arial" w:hAnsi="Arial" w:cs="Arial"/>
          <w:color w:val="000000"/>
          <w:sz w:val="22"/>
          <w:szCs w:val="22"/>
        </w:rPr>
        <w:t>a</w:t>
      </w:r>
      <w:r w:rsidR="000040C8">
        <w:rPr>
          <w:rFonts w:ascii="Arial" w:hAnsi="Arial" w:cs="Arial"/>
          <w:color w:val="000000"/>
          <w:sz w:val="22"/>
          <w:szCs w:val="22"/>
        </w:rPr>
        <w:t xml:space="preserve"> za školsku godinu 2022</w:t>
      </w:r>
      <w:r w:rsidR="009F69A7" w:rsidRPr="00BA13D2">
        <w:rPr>
          <w:rFonts w:ascii="Arial" w:hAnsi="Arial" w:cs="Arial"/>
          <w:color w:val="000000"/>
          <w:sz w:val="22"/>
          <w:szCs w:val="22"/>
        </w:rPr>
        <w:t>.</w:t>
      </w:r>
      <w:r w:rsidR="000040C8">
        <w:rPr>
          <w:rFonts w:ascii="Arial" w:hAnsi="Arial" w:cs="Arial"/>
          <w:color w:val="000000"/>
          <w:sz w:val="22"/>
          <w:szCs w:val="22"/>
        </w:rPr>
        <w:t>/23</w:t>
      </w:r>
      <w:r w:rsidR="009F69A7" w:rsidRPr="00BA13D2">
        <w:rPr>
          <w:rFonts w:ascii="Arial" w:hAnsi="Arial" w:cs="Arial"/>
          <w:color w:val="000000"/>
          <w:sz w:val="22"/>
          <w:szCs w:val="22"/>
        </w:rPr>
        <w:t>. godinu</w:t>
      </w:r>
    </w:p>
    <w:p w:rsidR="00920D00" w:rsidRPr="00BA13D2" w:rsidRDefault="005712AA" w:rsidP="00C518D8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Školskog</w:t>
      </w:r>
      <w:r w:rsidR="009F69A7" w:rsidRPr="00BA13D2">
        <w:rPr>
          <w:rFonts w:ascii="Arial" w:hAnsi="Arial" w:cs="Arial"/>
          <w:color w:val="000000"/>
          <w:sz w:val="22"/>
          <w:szCs w:val="22"/>
        </w:rPr>
        <w:t xml:space="preserve"> 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>kurikulum</w:t>
      </w:r>
      <w:r>
        <w:rPr>
          <w:rFonts w:ascii="Arial" w:hAnsi="Arial" w:cs="Arial"/>
          <w:color w:val="000000"/>
          <w:sz w:val="22"/>
          <w:szCs w:val="22"/>
        </w:rPr>
        <w:t>a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 xml:space="preserve"> za školsku </w:t>
      </w:r>
      <w:r w:rsidR="000040C8">
        <w:rPr>
          <w:rFonts w:ascii="Arial" w:hAnsi="Arial" w:cs="Arial"/>
          <w:color w:val="000000"/>
          <w:sz w:val="22"/>
          <w:szCs w:val="22"/>
        </w:rPr>
        <w:t>godinu 2022./23</w:t>
      </w:r>
      <w:r w:rsidR="009F69A7" w:rsidRPr="00BA13D2">
        <w:rPr>
          <w:rFonts w:ascii="Arial" w:hAnsi="Arial" w:cs="Arial"/>
          <w:color w:val="000000"/>
          <w:sz w:val="22"/>
          <w:szCs w:val="22"/>
        </w:rPr>
        <w:t>. godinu</w:t>
      </w:r>
    </w:p>
    <w:p w:rsidR="00920D00" w:rsidRPr="00D17444" w:rsidRDefault="00920D00" w:rsidP="007E06B5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546D4">
      <w:pPr>
        <w:jc w:val="both"/>
        <w:rPr>
          <w:rFonts w:ascii="Arial" w:hAnsi="Arial" w:cs="Arial"/>
          <w:sz w:val="22"/>
          <w:szCs w:val="22"/>
        </w:rPr>
      </w:pPr>
      <w:r w:rsidRPr="00A5514F">
        <w:rPr>
          <w:rFonts w:ascii="Arial" w:hAnsi="Arial" w:cs="Arial"/>
          <w:b/>
          <w:color w:val="000000"/>
          <w:sz w:val="22"/>
          <w:szCs w:val="22"/>
        </w:rPr>
        <w:t>Prihodi i rashodi</w:t>
      </w:r>
      <w:r>
        <w:rPr>
          <w:rFonts w:ascii="Arial" w:hAnsi="Arial" w:cs="Arial"/>
          <w:color w:val="000000"/>
          <w:sz w:val="22"/>
          <w:szCs w:val="22"/>
        </w:rPr>
        <w:t xml:space="preserve"> za 2023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>. g</w:t>
      </w:r>
      <w:r>
        <w:rPr>
          <w:rFonts w:ascii="Arial" w:hAnsi="Arial" w:cs="Arial"/>
          <w:color w:val="000000"/>
          <w:sz w:val="22"/>
          <w:szCs w:val="22"/>
        </w:rPr>
        <w:t xml:space="preserve">odinu planirani su na razini 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skupine </w:t>
      </w:r>
      <w:r>
        <w:rPr>
          <w:rFonts w:ascii="Arial" w:hAnsi="Arial" w:cs="Arial"/>
          <w:color w:val="000000"/>
          <w:sz w:val="22"/>
          <w:szCs w:val="22"/>
        </w:rPr>
        <w:t xml:space="preserve">(druga razina računskog plana), kao i 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 proj</w:t>
      </w:r>
      <w:r>
        <w:rPr>
          <w:rFonts w:ascii="Arial" w:hAnsi="Arial" w:cs="Arial"/>
          <w:color w:val="000000"/>
          <w:sz w:val="22"/>
          <w:szCs w:val="22"/>
        </w:rPr>
        <w:t>ekcije prihoda i rashoda za 2024. i 2025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 xml:space="preserve">godinu. 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Donošenje financijskog plana i projekcija na ovim, manje razrađenim, razinama omogućava veću fleksibilnost u izvršavanju financijskog plana koja je nužna za efikasniju provedbu Školskog kurikuluma i Godišnjeg plana i programa Škole.  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Procjena pr</w:t>
      </w:r>
      <w:r w:rsidR="00120638" w:rsidRPr="00D17444">
        <w:rPr>
          <w:rFonts w:ascii="Arial" w:hAnsi="Arial" w:cs="Arial"/>
          <w:color w:val="000000"/>
          <w:sz w:val="22"/>
          <w:szCs w:val="22"/>
        </w:rPr>
        <w:t>ihoda</w:t>
      </w:r>
      <w:r w:rsidR="00BB1BAE">
        <w:rPr>
          <w:rFonts w:ascii="Arial" w:hAnsi="Arial" w:cs="Arial"/>
          <w:color w:val="000000"/>
          <w:sz w:val="22"/>
          <w:szCs w:val="22"/>
        </w:rPr>
        <w:t xml:space="preserve"> i rashoda</w:t>
      </w:r>
      <w:r w:rsidR="00120638" w:rsidRPr="00D17444">
        <w:rPr>
          <w:rFonts w:ascii="Arial" w:hAnsi="Arial" w:cs="Arial"/>
          <w:color w:val="000000"/>
          <w:sz w:val="22"/>
          <w:szCs w:val="22"/>
        </w:rPr>
        <w:t xml:space="preserve"> za </w:t>
      </w:r>
      <w:r w:rsidR="007E06B5">
        <w:rPr>
          <w:rFonts w:ascii="Arial" w:hAnsi="Arial" w:cs="Arial"/>
          <w:color w:val="000000"/>
          <w:sz w:val="22"/>
          <w:szCs w:val="22"/>
        </w:rPr>
        <w:t>razdoblje 2023.-2025</w:t>
      </w:r>
      <w:r w:rsidRPr="00D17444">
        <w:rPr>
          <w:rFonts w:ascii="Arial" w:hAnsi="Arial" w:cs="Arial"/>
          <w:color w:val="000000"/>
          <w:sz w:val="22"/>
          <w:szCs w:val="22"/>
        </w:rPr>
        <w:t>. izrađena je po izvorima financiranja i to:</w:t>
      </w:r>
    </w:p>
    <w:p w:rsidR="00472645" w:rsidRDefault="00472645" w:rsidP="00472645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opći prihodi i primici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vlastiti prihodi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prihodi za posebne namjene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pomoći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donacije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prihodi od prodaje ili zamjene nefinancijske imovine i naknada s naslova osiguranja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prihodi i primici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su prihodi iz državnog proračuna u okviru podskupine 636 Pomoći proračunskim korisnicima koji im nije nadležan i županijskog proračuna za financiranje </w:t>
      </w:r>
      <w:r w:rsidRPr="00D17444">
        <w:rPr>
          <w:rFonts w:ascii="Arial" w:hAnsi="Arial" w:cs="Arial"/>
          <w:color w:val="000000"/>
          <w:sz w:val="22"/>
          <w:szCs w:val="22"/>
        </w:rPr>
        <w:lastRenderedPageBreak/>
        <w:t>redovne djelatnosti u okviru podskupine 671 Prihodi iz nadležnog proračuna za financiranje redovne djelatnosti proračunskih korisnika.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Default="009F69A7" w:rsidP="00175A76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MZO financira školu za plaće i naknade plaća s doprinosima na plaće, rad iznad norme, dvokratni rad, smjenski rad, za rad s teškoćama u razvoju, mentorstvo i ostale naknade za zaposlene ugovorene kolektivnim ugovorima, županijska stručna vijeća i određene projekte.</w:t>
      </w:r>
    </w:p>
    <w:p w:rsidR="001E058D" w:rsidRPr="00D17444" w:rsidRDefault="00F505F1" w:rsidP="00175A7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Planirani prihodi </w:t>
      </w:r>
      <w:r w:rsidR="001E058D">
        <w:rPr>
          <w:rFonts w:ascii="Arial" w:hAnsi="Arial" w:cs="Arial"/>
          <w:color w:val="000000"/>
          <w:sz w:val="22"/>
          <w:szCs w:val="22"/>
        </w:rPr>
        <w:t xml:space="preserve"> iznose 1.492.886 EUR</w:t>
      </w:r>
      <w:r>
        <w:rPr>
          <w:rFonts w:ascii="Arial" w:hAnsi="Arial" w:cs="Arial"/>
          <w:color w:val="000000"/>
          <w:sz w:val="22"/>
          <w:szCs w:val="22"/>
        </w:rPr>
        <w:t xml:space="preserve"> i</w:t>
      </w:r>
      <w:r w:rsidR="003E0C41">
        <w:rPr>
          <w:rFonts w:ascii="Arial" w:hAnsi="Arial" w:cs="Arial"/>
          <w:color w:val="000000"/>
          <w:sz w:val="22"/>
          <w:szCs w:val="22"/>
        </w:rPr>
        <w:t xml:space="preserve"> istovjetni su sa planiranim ra</w:t>
      </w:r>
      <w:r>
        <w:rPr>
          <w:rFonts w:ascii="Arial" w:hAnsi="Arial" w:cs="Arial"/>
          <w:color w:val="000000"/>
          <w:sz w:val="22"/>
          <w:szCs w:val="22"/>
        </w:rPr>
        <w:t>shodima.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1E058D" w:rsidRDefault="009F69A7" w:rsidP="001E058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Istarska županija kao osnivač financira decentralizirane funkcije škole sukladno Odluci o kriterijima, mjerilima i načinu financiranja decentraliziranih funkcija škole prema minimalnim standardima i to:</w:t>
      </w:r>
    </w:p>
    <w:p w:rsidR="00BB1BAE" w:rsidRDefault="009F69A7" w:rsidP="005E6322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5E6322">
        <w:rPr>
          <w:rFonts w:ascii="Arial" w:hAnsi="Arial" w:cs="Arial"/>
          <w:color w:val="000000"/>
          <w:sz w:val="22"/>
          <w:szCs w:val="22"/>
        </w:rPr>
        <w:t>Prema kriteriju stvarnog izdatka: energente, prijevoz zaposlenika, zakupnine, premije osiguranja, zdravstvene preglede zaposlenika po GKU</w:t>
      </w:r>
    </w:p>
    <w:p w:rsidR="005E6322" w:rsidRPr="001E058D" w:rsidRDefault="003E0C41" w:rsidP="005E632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Planirani prihodi i rashodi</w:t>
      </w:r>
      <w:r w:rsidR="003278E4">
        <w:rPr>
          <w:rFonts w:ascii="Arial" w:hAnsi="Arial" w:cs="Arial"/>
          <w:color w:val="000000"/>
          <w:sz w:val="22"/>
          <w:szCs w:val="22"/>
        </w:rPr>
        <w:t xml:space="preserve"> su istovjetni i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3278E4">
        <w:rPr>
          <w:rFonts w:ascii="Arial" w:hAnsi="Arial" w:cs="Arial"/>
          <w:color w:val="000000"/>
          <w:sz w:val="22"/>
          <w:szCs w:val="22"/>
        </w:rPr>
        <w:t>iznose 63.540,99 EUR.</w:t>
      </w:r>
    </w:p>
    <w:p w:rsidR="00920D00" w:rsidRDefault="009F69A7" w:rsidP="005E6322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Prema kriteriju broja učenika, broja razrednih odnosno strukovnih odjela – materijalne troškove i financijske rashode</w:t>
      </w:r>
      <w:r w:rsidR="003278E4">
        <w:rPr>
          <w:rFonts w:ascii="Arial" w:hAnsi="Arial" w:cs="Arial"/>
          <w:color w:val="FF0000"/>
          <w:sz w:val="22"/>
          <w:szCs w:val="22"/>
        </w:rPr>
        <w:t xml:space="preserve">. </w:t>
      </w:r>
      <w:r w:rsidR="003278E4" w:rsidRPr="003278E4">
        <w:rPr>
          <w:rFonts w:ascii="Arial" w:hAnsi="Arial" w:cs="Arial"/>
          <w:color w:val="000000" w:themeColor="text1"/>
          <w:sz w:val="22"/>
          <w:szCs w:val="22"/>
        </w:rPr>
        <w:t>Planirani iznos prihoda i rashoda iznosi 71.802,00 EUR-a.</w:t>
      </w:r>
    </w:p>
    <w:p w:rsidR="0024203F" w:rsidRDefault="0024203F" w:rsidP="005E6322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1E058D" w:rsidRPr="00D17444" w:rsidRDefault="001E058D" w:rsidP="005E632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Materij</w:t>
      </w:r>
      <w:r w:rsidR="00BA4CEF">
        <w:rPr>
          <w:rFonts w:ascii="Arial" w:hAnsi="Arial" w:cs="Arial"/>
          <w:color w:val="000000"/>
          <w:sz w:val="22"/>
          <w:szCs w:val="22"/>
        </w:rPr>
        <w:t>alne troškove iznad standarda planirani prihodi  su u iznosu od 12.506,99 i služe za troškove energije.</w:t>
      </w:r>
    </w:p>
    <w:p w:rsidR="00920D00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24203F" w:rsidRDefault="003C107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Pomoćnici u nastavi - i</w:t>
      </w:r>
      <w:r w:rsidRPr="00D17444">
        <w:rPr>
          <w:rFonts w:ascii="Arial" w:hAnsi="Arial" w:cs="Arial"/>
          <w:sz w:val="22"/>
          <w:szCs w:val="22"/>
        </w:rPr>
        <w:t xml:space="preserve">zvor </w:t>
      </w:r>
      <w:r>
        <w:rPr>
          <w:rFonts w:ascii="Arial" w:hAnsi="Arial" w:cs="Arial"/>
          <w:sz w:val="22"/>
          <w:szCs w:val="22"/>
        </w:rPr>
        <w:t xml:space="preserve">financiranja su Nenamjenski prihodi i primici. </w:t>
      </w:r>
      <w:r w:rsidRPr="00D17444">
        <w:rPr>
          <w:rFonts w:ascii="Arial" w:hAnsi="Arial" w:cs="Arial"/>
          <w:sz w:val="22"/>
          <w:szCs w:val="22"/>
        </w:rPr>
        <w:t>Sredstva se troše na pomaganje učenicima da se što bolje uključe u odgojno obrazovni proces.</w:t>
      </w:r>
      <w:r w:rsidR="00500754">
        <w:rPr>
          <w:rFonts w:ascii="Arial" w:hAnsi="Arial" w:cs="Arial"/>
          <w:sz w:val="22"/>
          <w:szCs w:val="22"/>
        </w:rPr>
        <w:t xml:space="preserve"> Planirani prihod i rash</w:t>
      </w:r>
      <w:r>
        <w:rPr>
          <w:rFonts w:ascii="Arial" w:hAnsi="Arial" w:cs="Arial"/>
          <w:sz w:val="22"/>
          <w:szCs w:val="22"/>
        </w:rPr>
        <w:t>od iznosi 16.664,99 EUR.</w:t>
      </w:r>
    </w:p>
    <w:p w:rsidR="003C1073" w:rsidRDefault="003C1073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3C1073" w:rsidRDefault="00524A73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Zavičajna nastava – izvor financiranja su nenamjenski prihodi i primici. Projekt služi za o</w:t>
      </w:r>
      <w:r w:rsidRPr="00D17444">
        <w:rPr>
          <w:rFonts w:ascii="Arial" w:hAnsi="Arial" w:cs="Arial"/>
          <w:color w:val="000000"/>
          <w:sz w:val="22"/>
          <w:szCs w:val="22"/>
        </w:rPr>
        <w:t>tkrivanje  i prezentiranje posebnosti svog zavičaja</w:t>
      </w:r>
      <w:r>
        <w:rPr>
          <w:rFonts w:ascii="Arial" w:hAnsi="Arial" w:cs="Arial"/>
          <w:color w:val="000000"/>
          <w:sz w:val="22"/>
          <w:szCs w:val="22"/>
        </w:rPr>
        <w:t>. Planirani prihodi i rashodi iznose 1.326,99 EUR.</w:t>
      </w:r>
    </w:p>
    <w:p w:rsidR="0024203F" w:rsidRPr="00D17444" w:rsidRDefault="0024203F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Vlastiti prihodi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su prihodi koji se ostvaruju obavljanjem poslova na tržištu i u tržnim uvjetima. </w:t>
      </w:r>
    </w:p>
    <w:p w:rsidR="00920D00" w:rsidRPr="00D17444" w:rsidRDefault="009F69A7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Osim redovnih nastavnih programa 2002. godine  osnovali smo Učenički servis „Lipa“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.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920D00" w:rsidRPr="00D17444" w:rsidRDefault="009F69A7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Škola za turizam, ugostiteljstvo i trgovinu obavlja poslove posredovanja za povremeni rad redovnih učenika srednjih škola 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na temelju Zakona o tržištu rada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(NN 118/18</w:t>
      </w:r>
      <w:r w:rsidRPr="00D17444">
        <w:rPr>
          <w:rFonts w:ascii="Arial" w:hAnsi="Arial" w:cs="Arial"/>
          <w:color w:val="000000"/>
          <w:sz w:val="22"/>
          <w:szCs w:val="22"/>
        </w:rPr>
        <w:t>), Pravilnika o obavljanju djelatnosti u svezi sa zapošljavanjem (NN br. 28/19) i Dozvole Ministarstva rada i socijalne skrbi: UP/I-102-02/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02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-02/08,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Urbroj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>: 524-04/1-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1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-02-2 od 03.listopada 2002. godine.  </w:t>
      </w:r>
    </w:p>
    <w:p w:rsidR="00920D00" w:rsidRDefault="00DD37E2">
      <w:pPr>
        <w:pStyle w:val="t-98-2"/>
        <w:spacing w:after="0"/>
        <w:ind w:firstLine="0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 temelju navedenog P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>ravilnika</w:t>
      </w:r>
      <w:r w:rsidRPr="00D17444">
        <w:rPr>
          <w:rFonts w:ascii="Arial" w:hAnsi="Arial" w:cs="Arial"/>
          <w:color w:val="000000"/>
          <w:sz w:val="22"/>
          <w:szCs w:val="22"/>
        </w:rPr>
        <w:t>,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 redovni učenici srednjih škola mogu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povremeno raditi 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 za vrijeme zimskog, proljetnog i ljetnog odmora.</w:t>
      </w:r>
    </w:p>
    <w:p w:rsidR="00BA4CEF" w:rsidRPr="00D17444" w:rsidRDefault="00BA4CEF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Planirani prihodi iznose </w:t>
      </w:r>
      <w:r w:rsidR="003C1073">
        <w:rPr>
          <w:rFonts w:ascii="Arial" w:hAnsi="Arial" w:cs="Arial"/>
          <w:color w:val="000000"/>
          <w:sz w:val="22"/>
          <w:szCs w:val="22"/>
        </w:rPr>
        <w:t>1.402.556,23</w:t>
      </w:r>
      <w:r w:rsidR="003C2CBE">
        <w:rPr>
          <w:rFonts w:ascii="Arial" w:hAnsi="Arial" w:cs="Arial"/>
          <w:color w:val="000000"/>
          <w:sz w:val="22"/>
          <w:szCs w:val="22"/>
        </w:rPr>
        <w:t xml:space="preserve"> EUR dok su rashodi planirani u iznosu </w:t>
      </w:r>
      <w:r w:rsidR="00524A73">
        <w:rPr>
          <w:rFonts w:ascii="Arial" w:hAnsi="Arial" w:cs="Arial"/>
          <w:color w:val="000000"/>
          <w:sz w:val="22"/>
          <w:szCs w:val="22"/>
        </w:rPr>
        <w:t>od 1.307.904,97 EUR za pokriće troškova djelatnosti, poboljšanje učeničkog standarda, tekućeg i investicijskog održavanja i nabavku opreme.</w:t>
      </w:r>
    </w:p>
    <w:p w:rsidR="00197816" w:rsidRDefault="00197816" w:rsidP="00197816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197816" w:rsidRPr="00D17444" w:rsidRDefault="00197816" w:rsidP="00197816">
      <w:pPr>
        <w:jc w:val="both"/>
        <w:rPr>
          <w:rFonts w:ascii="Arial" w:hAnsi="Arial" w:cs="Arial"/>
          <w:sz w:val="22"/>
          <w:szCs w:val="22"/>
        </w:rPr>
      </w:pPr>
      <w:r w:rsidRPr="00AD4085">
        <w:rPr>
          <w:rFonts w:ascii="Arial" w:hAnsi="Arial" w:cs="Arial"/>
          <w:b/>
          <w:color w:val="000000"/>
          <w:sz w:val="22"/>
          <w:szCs w:val="22"/>
        </w:rPr>
        <w:t>Donacije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su prihodi ostvareni od fizičkih osoba, neprofitnih organizacija, trgovačkih društava i ostalih subjekata izvan općeg proračuna. </w:t>
      </w:r>
    </w:p>
    <w:p w:rsidR="00920D00" w:rsidRPr="00197816" w:rsidRDefault="00197816" w:rsidP="00197816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Planirani iznos prihoda i rashoda iznosi 929,05 EUR i utrošiti će se na sudjelovanju na AEHT-a i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Worldskills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takmičenja. 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Default="009F69A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Pomoći </w:t>
      </w:r>
      <w:r w:rsidRPr="00D17444">
        <w:rPr>
          <w:rFonts w:ascii="Arial" w:hAnsi="Arial" w:cs="Arial"/>
          <w:color w:val="000000"/>
          <w:sz w:val="22"/>
          <w:szCs w:val="22"/>
        </w:rPr>
        <w:t>su prihodi ostvareni od međunarodnih organizacija za projekte, iz proračuna koji im nije nadležan i iz državnog proračuna temeljem prijenosa EU sredstava.</w:t>
      </w:r>
    </w:p>
    <w:p w:rsidR="00657141" w:rsidRDefault="00657141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Planirana su sredstva za provođenje projekta:</w:t>
      </w:r>
    </w:p>
    <w:p w:rsidR="00657141" w:rsidRDefault="00657141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Školska shema - poboljšanje prehrambenih navika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učenika</w:t>
      </w:r>
      <w:r>
        <w:rPr>
          <w:rFonts w:ascii="Arial" w:hAnsi="Arial" w:cs="Arial"/>
          <w:color w:val="000000"/>
          <w:sz w:val="22"/>
          <w:szCs w:val="22"/>
        </w:rPr>
        <w:t xml:space="preserve"> u iznosu od 3.247,71 EUR koliko iznose i rashodi </w:t>
      </w:r>
    </w:p>
    <w:p w:rsidR="00657141" w:rsidRDefault="00657141">
      <w:pPr>
        <w:jc w:val="both"/>
        <w:rPr>
          <w:rFonts w:ascii="Arial" w:hAnsi="Arial" w:cs="Arial"/>
          <w:sz w:val="22"/>
          <w:szCs w:val="22"/>
        </w:rPr>
      </w:pPr>
      <w:r w:rsidRPr="00657141">
        <w:rPr>
          <w:rFonts w:ascii="Arial" w:hAnsi="Arial" w:cs="Arial"/>
          <w:color w:val="000000"/>
          <w:sz w:val="22"/>
          <w:szCs w:val="22"/>
        </w:rPr>
        <w:t xml:space="preserve">Projekt KLIK – ERDF </w:t>
      </w:r>
      <w:r>
        <w:rPr>
          <w:rFonts w:ascii="Arial" w:hAnsi="Arial" w:cs="Arial"/>
          <w:color w:val="000000"/>
          <w:sz w:val="22"/>
          <w:szCs w:val="22"/>
        </w:rPr>
        <w:t>–</w:t>
      </w:r>
      <w:r w:rsidRPr="00657141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iz sredstava Europskog</w:t>
      </w:r>
      <w:r w:rsidRPr="00657141">
        <w:rPr>
          <w:rFonts w:ascii="Arial" w:hAnsi="Arial" w:cs="Arial"/>
          <w:sz w:val="22"/>
          <w:szCs w:val="22"/>
        </w:rPr>
        <w:t xml:space="preserve"> fond</w:t>
      </w:r>
      <w:r>
        <w:rPr>
          <w:rFonts w:ascii="Arial" w:hAnsi="Arial" w:cs="Arial"/>
          <w:sz w:val="22"/>
          <w:szCs w:val="22"/>
        </w:rPr>
        <w:t>a</w:t>
      </w:r>
      <w:r w:rsidRPr="00657141">
        <w:rPr>
          <w:rFonts w:ascii="Arial" w:hAnsi="Arial" w:cs="Arial"/>
          <w:sz w:val="22"/>
          <w:szCs w:val="22"/>
        </w:rPr>
        <w:t xml:space="preserve"> za regionalni razvoj</w:t>
      </w:r>
      <w:r>
        <w:rPr>
          <w:rFonts w:ascii="Arial" w:hAnsi="Arial" w:cs="Arial"/>
          <w:sz w:val="22"/>
          <w:szCs w:val="22"/>
        </w:rPr>
        <w:t>.</w:t>
      </w:r>
      <w:r w:rsidRPr="00657141">
        <w:rPr>
          <w:rFonts w:ascii="Arial" w:hAnsi="Arial" w:cs="Arial"/>
          <w:sz w:val="22"/>
          <w:szCs w:val="22"/>
        </w:rPr>
        <w:t xml:space="preserve"> Planirani prihod i rashod u izn</w:t>
      </w:r>
      <w:r>
        <w:rPr>
          <w:rFonts w:ascii="Arial" w:hAnsi="Arial" w:cs="Arial"/>
          <w:sz w:val="22"/>
          <w:szCs w:val="22"/>
        </w:rPr>
        <w:t>osu od 3.012.799,86 EUR utrošiti</w:t>
      </w:r>
      <w:r w:rsidRPr="00657141">
        <w:rPr>
          <w:rFonts w:ascii="Arial" w:hAnsi="Arial" w:cs="Arial"/>
          <w:sz w:val="22"/>
          <w:szCs w:val="22"/>
        </w:rPr>
        <w:t xml:space="preserve"> će se za</w:t>
      </w:r>
      <w:r>
        <w:rPr>
          <w:rFonts w:ascii="Arial" w:hAnsi="Arial" w:cs="Arial"/>
          <w:sz w:val="22"/>
          <w:szCs w:val="22"/>
        </w:rPr>
        <w:t xml:space="preserve"> izgradnju</w:t>
      </w:r>
      <w:r w:rsidRPr="00D17444">
        <w:rPr>
          <w:rFonts w:ascii="Arial" w:hAnsi="Arial" w:cs="Arial"/>
          <w:sz w:val="22"/>
          <w:szCs w:val="22"/>
        </w:rPr>
        <w:t xml:space="preserve"> centra kompetencija sa suvremeno opremljenim i funkcionalnim učionicama koji će omogućiti rad na jednoj lokaciji i u jednoj smjeni te kabinetsku nastavu. </w:t>
      </w:r>
    </w:p>
    <w:p w:rsidR="00657141" w:rsidRPr="00D17444" w:rsidRDefault="0065714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Projekt KLIK – ESF – iz sredstava Europskog socijalnog fonda</w:t>
      </w:r>
      <w:r w:rsidR="00D04BE9">
        <w:rPr>
          <w:rFonts w:ascii="Arial" w:hAnsi="Arial" w:cs="Arial"/>
          <w:sz w:val="22"/>
          <w:szCs w:val="22"/>
        </w:rPr>
        <w:t xml:space="preserve"> planiran je u iznosu od 4.284.095,86 EUR i u cijelosti će biti utrošen u 2023. godini kada projekt i završava.</w:t>
      </w:r>
    </w:p>
    <w:p w:rsidR="00920D00" w:rsidRDefault="00D04BE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Cilj projekta je </w:t>
      </w:r>
      <w:r w:rsidRPr="00D17444">
        <w:rPr>
          <w:rFonts w:ascii="Arial" w:hAnsi="Arial" w:cs="Arial"/>
          <w:sz w:val="22"/>
          <w:szCs w:val="22"/>
        </w:rPr>
        <w:t>stvaranje centra kompetencija sa svrhom povećanja konkurentnosti hrvatskog turizma kroz unapređenje obrazovne infrastrukture i provedbu programa obrazovanja, usavršavanja i osposobljavanja ljudskih potencijala</w:t>
      </w:r>
      <w:r>
        <w:rPr>
          <w:rFonts w:ascii="Arial" w:hAnsi="Arial" w:cs="Arial"/>
          <w:sz w:val="22"/>
          <w:szCs w:val="22"/>
        </w:rPr>
        <w:t>.</w:t>
      </w:r>
    </w:p>
    <w:p w:rsidR="00D04BE9" w:rsidRDefault="00D04BE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Provedba projekta MOZAIK 5 – </w:t>
      </w:r>
      <w:r w:rsidR="00A5514F">
        <w:rPr>
          <w:rFonts w:ascii="Arial" w:hAnsi="Arial" w:cs="Arial"/>
          <w:sz w:val="22"/>
          <w:szCs w:val="22"/>
        </w:rPr>
        <w:t xml:space="preserve">izvor financiranja se Strukturni fondovi EU i Nenamjenski prihodi i primici. </w:t>
      </w:r>
      <w:r w:rsidR="00A5514F" w:rsidRPr="00D17444">
        <w:rPr>
          <w:rFonts w:ascii="Arial" w:hAnsi="Arial" w:cs="Arial"/>
          <w:sz w:val="22"/>
          <w:szCs w:val="22"/>
        </w:rPr>
        <w:t>Sredstva se troše na pomaganje učenicima da se što bolje ukl</w:t>
      </w:r>
      <w:r w:rsidR="00A5514F">
        <w:rPr>
          <w:rFonts w:ascii="Arial" w:hAnsi="Arial" w:cs="Arial"/>
          <w:sz w:val="22"/>
          <w:szCs w:val="22"/>
        </w:rPr>
        <w:t>juče u odgojno obrazovni proces i  planirani su istovjetni prihodi i rashodi u iznosu od 25.086,99 EUR</w:t>
      </w:r>
    </w:p>
    <w:p w:rsidR="00D04BE9" w:rsidRPr="00D17444" w:rsidRDefault="00D04BE9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197816" w:rsidRPr="00D17444" w:rsidRDefault="009F69A7" w:rsidP="0019781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Prihodi od prodaje nefinancijske imovine i nadoknade šteta s osnova osiguranja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čine prihodi ostvareni prodajom ili zamjenom nefinancijske imovine i naknade štete s osnova osiguranja, a mogu se koristiti za kapitalne rashode tj. za nabavu i održavanje nefinancijske imovine. </w:t>
      </w:r>
      <w:r w:rsidR="00197816" w:rsidRPr="00D17444">
        <w:rPr>
          <w:rFonts w:ascii="Arial" w:hAnsi="Arial" w:cs="Arial"/>
          <w:color w:val="000000"/>
          <w:sz w:val="22"/>
          <w:szCs w:val="22"/>
        </w:rPr>
        <w:t xml:space="preserve">Prihodi od prodaje stambenih objekata koriste se za </w:t>
      </w:r>
      <w:r w:rsidR="00197816">
        <w:rPr>
          <w:rFonts w:ascii="Arial" w:hAnsi="Arial" w:cs="Arial"/>
          <w:color w:val="000000"/>
          <w:sz w:val="22"/>
          <w:szCs w:val="22"/>
        </w:rPr>
        <w:t>usluge tekućeg i investicijskog održavanja Planirani prihodi i rashodi iznose 159,26 EUR</w:t>
      </w:r>
      <w:r w:rsidR="00197816" w:rsidRPr="00D17444">
        <w:rPr>
          <w:rFonts w:ascii="Arial" w:hAnsi="Arial" w:cs="Arial"/>
          <w:color w:val="000000"/>
          <w:sz w:val="22"/>
          <w:szCs w:val="22"/>
        </w:rPr>
        <w:t>.</w:t>
      </w:r>
    </w:p>
    <w:p w:rsidR="00920D00" w:rsidRDefault="00197816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N</w:t>
      </w:r>
      <w:r w:rsidRPr="00D17444">
        <w:rPr>
          <w:rFonts w:ascii="Arial" w:hAnsi="Arial" w:cs="Arial"/>
          <w:color w:val="000000"/>
          <w:sz w:val="22"/>
          <w:szCs w:val="22"/>
        </w:rPr>
        <w:t>adoknada šteta s osnove osiguranja</w:t>
      </w:r>
      <w:r>
        <w:rPr>
          <w:rFonts w:ascii="Arial" w:hAnsi="Arial" w:cs="Arial"/>
          <w:color w:val="000000"/>
          <w:sz w:val="22"/>
          <w:szCs w:val="22"/>
        </w:rPr>
        <w:t xml:space="preserve"> odnosi se na tekuće i investicijsko održavanje i planirani su istovjetni prihodi i rashodi u iznosu od 1.061,78 EUR.</w:t>
      </w:r>
    </w:p>
    <w:p w:rsidR="005F3A50" w:rsidRDefault="005F3A5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6D2DF6" w:rsidRPr="006D2DF6" w:rsidRDefault="006D2DF6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6D2DF6">
        <w:rPr>
          <w:rFonts w:ascii="Arial" w:hAnsi="Arial" w:cs="Arial"/>
          <w:b/>
          <w:color w:val="000000"/>
          <w:sz w:val="22"/>
          <w:szCs w:val="22"/>
        </w:rPr>
        <w:t>Obrazloženje prenesenog viška</w:t>
      </w:r>
    </w:p>
    <w:p w:rsidR="006D2DF6" w:rsidRDefault="006D2DF6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6D2DF6" w:rsidRDefault="006D2DF6" w:rsidP="006D2DF6">
      <w:pPr>
        <w:rPr>
          <w:rFonts w:ascii="Arial" w:hAnsi="Arial" w:cs="Arial"/>
          <w:sz w:val="22"/>
          <w:szCs w:val="22"/>
        </w:rPr>
      </w:pPr>
      <w:r w:rsidRPr="006D2DF6">
        <w:rPr>
          <w:rFonts w:ascii="Arial" w:hAnsi="Arial" w:cs="Arial"/>
          <w:sz w:val="22"/>
          <w:szCs w:val="22"/>
        </w:rPr>
        <w:t>U prij</w:t>
      </w:r>
      <w:r>
        <w:rPr>
          <w:rFonts w:ascii="Arial" w:hAnsi="Arial" w:cs="Arial"/>
          <w:sz w:val="22"/>
          <w:szCs w:val="22"/>
        </w:rPr>
        <w:t>edlog financijskog plana za 2023</w:t>
      </w:r>
      <w:r w:rsidRPr="006D2DF6">
        <w:rPr>
          <w:rFonts w:ascii="Arial" w:hAnsi="Arial" w:cs="Arial"/>
          <w:sz w:val="22"/>
          <w:szCs w:val="22"/>
        </w:rPr>
        <w:t>. godinu uključen je</w:t>
      </w:r>
      <w:r w:rsidR="00292394">
        <w:rPr>
          <w:rFonts w:ascii="Arial" w:hAnsi="Arial" w:cs="Arial"/>
          <w:sz w:val="22"/>
          <w:szCs w:val="22"/>
        </w:rPr>
        <w:t xml:space="preserve"> i predviđeni višak prihoda </w:t>
      </w:r>
      <w:r>
        <w:rPr>
          <w:rFonts w:ascii="Arial" w:hAnsi="Arial" w:cs="Arial"/>
          <w:sz w:val="22"/>
          <w:szCs w:val="22"/>
        </w:rPr>
        <w:t xml:space="preserve"> u iznosu 94.651,27 EUR</w:t>
      </w:r>
      <w:r w:rsidRPr="006D2DF6">
        <w:rPr>
          <w:rFonts w:ascii="Arial" w:hAnsi="Arial" w:cs="Arial"/>
          <w:sz w:val="22"/>
          <w:szCs w:val="22"/>
        </w:rPr>
        <w:t xml:space="preserve"> iz izvora financiranja: vlastiti prih</w:t>
      </w:r>
      <w:r>
        <w:rPr>
          <w:rFonts w:ascii="Arial" w:hAnsi="Arial" w:cs="Arial"/>
          <w:sz w:val="22"/>
          <w:szCs w:val="22"/>
        </w:rPr>
        <w:t>odi.</w:t>
      </w:r>
    </w:p>
    <w:p w:rsidR="006D2DF6" w:rsidRDefault="006D2DF6" w:rsidP="006D2DF6">
      <w:pPr>
        <w:rPr>
          <w:rFonts w:ascii="Arial" w:hAnsi="Arial" w:cs="Arial"/>
          <w:sz w:val="22"/>
          <w:szCs w:val="22"/>
        </w:rPr>
      </w:pPr>
      <w:r w:rsidRPr="006D2DF6">
        <w:rPr>
          <w:rFonts w:ascii="Arial" w:hAnsi="Arial" w:cs="Arial"/>
          <w:sz w:val="22"/>
          <w:szCs w:val="22"/>
        </w:rPr>
        <w:t>Višak je predviđen za:</w:t>
      </w:r>
    </w:p>
    <w:p w:rsidR="00292394" w:rsidRDefault="00292394" w:rsidP="00292394">
      <w:pPr>
        <w:pStyle w:val="Odlomakpopisa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nabavka sitnog inventara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6F3FDE">
        <w:rPr>
          <w:rFonts w:ascii="Arial" w:hAnsi="Arial" w:cs="Arial"/>
          <w:sz w:val="22"/>
          <w:szCs w:val="22"/>
        </w:rPr>
        <w:t xml:space="preserve"> </w:t>
      </w:r>
      <w:r w:rsidR="00FC498D">
        <w:rPr>
          <w:rFonts w:ascii="Arial" w:hAnsi="Arial" w:cs="Arial"/>
          <w:sz w:val="22"/>
          <w:szCs w:val="22"/>
        </w:rPr>
        <w:tab/>
        <w:t xml:space="preserve"> </w:t>
      </w:r>
      <w:r w:rsidR="006F3FDE">
        <w:rPr>
          <w:rFonts w:ascii="Arial" w:hAnsi="Arial" w:cs="Arial"/>
          <w:sz w:val="22"/>
          <w:szCs w:val="22"/>
        </w:rPr>
        <w:t xml:space="preserve"> =5.043,46 EUR</w:t>
      </w:r>
    </w:p>
    <w:p w:rsidR="006F3FDE" w:rsidRDefault="006F3FDE" w:rsidP="00292394">
      <w:pPr>
        <w:pStyle w:val="Odlomakpopisa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nabavka opreme – OSA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FC498D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=43.698,99 EUR</w:t>
      </w:r>
    </w:p>
    <w:p w:rsidR="006F3FDE" w:rsidRDefault="00FC498D" w:rsidP="00292394">
      <w:pPr>
        <w:pStyle w:val="Odlomakpopisa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investicijsko i tekuće održavanje zgrade</w:t>
      </w:r>
      <w:r>
        <w:rPr>
          <w:rFonts w:ascii="Arial" w:hAnsi="Arial" w:cs="Arial"/>
          <w:sz w:val="22"/>
          <w:szCs w:val="22"/>
        </w:rPr>
        <w:tab/>
        <w:t>=44.581,60 EUR</w:t>
      </w:r>
    </w:p>
    <w:p w:rsidR="00FC498D" w:rsidRPr="00292394" w:rsidRDefault="00FC498D" w:rsidP="00292394">
      <w:pPr>
        <w:pStyle w:val="Odlomakpopisa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nabavka učeničkih radnih uniformi i odijela</w:t>
      </w:r>
      <w:r>
        <w:rPr>
          <w:rFonts w:ascii="Arial" w:hAnsi="Arial" w:cs="Arial"/>
          <w:sz w:val="22"/>
          <w:szCs w:val="22"/>
        </w:rPr>
        <w:tab/>
        <w:t xml:space="preserve">  =1.327,22 EUR</w:t>
      </w:r>
    </w:p>
    <w:p w:rsidR="00292394" w:rsidRPr="006D2DF6" w:rsidRDefault="00292394" w:rsidP="006D2DF6">
      <w:pPr>
        <w:rPr>
          <w:rFonts w:ascii="Arial" w:hAnsi="Arial" w:cs="Arial"/>
          <w:sz w:val="22"/>
          <w:szCs w:val="22"/>
        </w:rPr>
      </w:pPr>
    </w:p>
    <w:p w:rsidR="006D2DF6" w:rsidRPr="00426258" w:rsidRDefault="00406569" w:rsidP="006D2DF6">
      <w:pPr>
        <w:rPr>
          <w:rFonts w:ascii="Calibri" w:hAnsi="Calibri" w:cs="Arial"/>
        </w:rPr>
      </w:pPr>
      <w:r>
        <w:rPr>
          <w:rFonts w:ascii="Arial" w:hAnsi="Arial" w:cs="Arial"/>
          <w:sz w:val="22"/>
          <w:szCs w:val="22"/>
        </w:rPr>
        <w:t>Financijskim planom predviđeno je</w:t>
      </w:r>
      <w:r w:rsidR="00FC498D">
        <w:rPr>
          <w:rFonts w:ascii="Arial" w:hAnsi="Arial" w:cs="Arial"/>
          <w:sz w:val="22"/>
          <w:szCs w:val="22"/>
        </w:rPr>
        <w:t xml:space="preserve"> </w:t>
      </w:r>
      <w:r w:rsidR="006D2DF6" w:rsidRPr="006D2DF6">
        <w:rPr>
          <w:rFonts w:ascii="Arial" w:hAnsi="Arial" w:cs="Arial"/>
          <w:sz w:val="22"/>
          <w:szCs w:val="22"/>
        </w:rPr>
        <w:t>trošenje prenesenog viška pri</w:t>
      </w:r>
      <w:r w:rsidR="00FC498D">
        <w:rPr>
          <w:rFonts w:ascii="Arial" w:hAnsi="Arial" w:cs="Arial"/>
          <w:sz w:val="22"/>
          <w:szCs w:val="22"/>
        </w:rPr>
        <w:t xml:space="preserve">hoda </w:t>
      </w:r>
      <w:r>
        <w:rPr>
          <w:rFonts w:ascii="Arial" w:hAnsi="Arial" w:cs="Arial"/>
          <w:sz w:val="22"/>
          <w:szCs w:val="22"/>
        </w:rPr>
        <w:t xml:space="preserve">vlastite djelatnosti </w:t>
      </w:r>
      <w:r w:rsidR="00292394">
        <w:rPr>
          <w:rFonts w:ascii="Arial" w:hAnsi="Arial" w:cs="Arial"/>
          <w:sz w:val="22"/>
          <w:szCs w:val="22"/>
        </w:rPr>
        <w:t>u cijelosti tijekom 2023</w:t>
      </w:r>
      <w:r w:rsidR="006D2DF6" w:rsidRPr="006D2DF6">
        <w:rPr>
          <w:rFonts w:ascii="Arial" w:hAnsi="Arial" w:cs="Arial"/>
          <w:sz w:val="22"/>
          <w:szCs w:val="22"/>
        </w:rPr>
        <w:t xml:space="preserve">. godine.  </w:t>
      </w:r>
    </w:p>
    <w:p w:rsidR="00E1343E" w:rsidRDefault="00E1343E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500754" w:rsidRPr="00D17444" w:rsidRDefault="00500754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BA13D2" w:rsidRDefault="009F69A7" w:rsidP="00BA13D2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BA13D2">
        <w:rPr>
          <w:rFonts w:ascii="Arial" w:hAnsi="Arial" w:cs="Arial"/>
          <w:b/>
          <w:color w:val="000000"/>
          <w:sz w:val="22"/>
          <w:szCs w:val="22"/>
          <w:u w:val="single"/>
        </w:rPr>
        <w:t>OBRAZLOŽENJE POSEBNOG DIJELA FINANCIJSKOG PLANA</w:t>
      </w:r>
    </w:p>
    <w:p w:rsidR="00106A52" w:rsidRPr="00C35BD3" w:rsidRDefault="00106A52" w:rsidP="00106A52">
      <w:pPr>
        <w:jc w:val="both"/>
        <w:rPr>
          <w:rFonts w:ascii="Arial" w:hAnsi="Arial" w:cs="Arial"/>
          <w:b/>
          <w:sz w:val="22"/>
          <w:szCs w:val="22"/>
        </w:rPr>
      </w:pPr>
    </w:p>
    <w:p w:rsidR="00106A52" w:rsidRPr="00C35BD3" w:rsidRDefault="00106A52" w:rsidP="00106A5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Škola za turizam, ugostiteljstvo i trgovinu </w:t>
      </w:r>
      <w:r w:rsidRPr="00C35BD3">
        <w:rPr>
          <w:rFonts w:ascii="Arial" w:hAnsi="Arial" w:cs="Arial"/>
          <w:sz w:val="22"/>
          <w:szCs w:val="22"/>
        </w:rPr>
        <w:t xml:space="preserve"> Pula u proračunskoj 2023. godini planira poslovati kroz realizaciju </w:t>
      </w:r>
      <w:r>
        <w:rPr>
          <w:rFonts w:ascii="Arial" w:hAnsi="Arial" w:cs="Arial"/>
          <w:sz w:val="22"/>
          <w:szCs w:val="22"/>
        </w:rPr>
        <w:t>šest</w:t>
      </w:r>
      <w:r w:rsidRPr="00C35BD3">
        <w:rPr>
          <w:rFonts w:ascii="Arial" w:hAnsi="Arial" w:cs="Arial"/>
          <w:sz w:val="22"/>
          <w:szCs w:val="22"/>
        </w:rPr>
        <w:t xml:space="preserve"> programa i </w:t>
      </w:r>
      <w:r>
        <w:rPr>
          <w:rFonts w:ascii="Arial" w:hAnsi="Arial" w:cs="Arial"/>
          <w:sz w:val="22"/>
          <w:szCs w:val="22"/>
        </w:rPr>
        <w:t>šesnaest</w:t>
      </w:r>
      <w:r w:rsidRPr="00C35BD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aktivnosti</w:t>
      </w:r>
      <w:r w:rsidRPr="00C35BD3">
        <w:rPr>
          <w:rFonts w:ascii="Arial" w:hAnsi="Arial" w:cs="Arial"/>
          <w:sz w:val="22"/>
          <w:szCs w:val="22"/>
        </w:rPr>
        <w:t>:</w:t>
      </w:r>
    </w:p>
    <w:p w:rsidR="00106A52" w:rsidRPr="00CE0EBD" w:rsidRDefault="00106A52" w:rsidP="00106A52">
      <w:pPr>
        <w:jc w:val="both"/>
        <w:rPr>
          <w:rFonts w:ascii="Arial" w:hAnsi="Arial"/>
          <w:sz w:val="22"/>
          <w:szCs w:val="22"/>
        </w:rPr>
      </w:pPr>
    </w:p>
    <w:p w:rsidR="00106A52" w:rsidRDefault="00106A52" w:rsidP="00106A52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C35BD3">
        <w:rPr>
          <w:rFonts w:ascii="Arial" w:hAnsi="Arial" w:cs="Arial"/>
          <w:b/>
          <w:sz w:val="22"/>
          <w:szCs w:val="22"/>
          <w:u w:val="single"/>
        </w:rPr>
        <w:t>NAZIV PROGRAMA: REDOVNA DJELATNOST SŠ-MINIMALNI STANDARD</w:t>
      </w:r>
    </w:p>
    <w:p w:rsidR="00106A52" w:rsidRPr="00C35BD3" w:rsidRDefault="00106A52" w:rsidP="00106A52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106A52" w:rsidRDefault="00106A52" w:rsidP="00106A52">
      <w:pPr>
        <w:jc w:val="both"/>
        <w:rPr>
          <w:rFonts w:ascii="Arial" w:hAnsi="Arial" w:cs="Arial"/>
          <w:sz w:val="22"/>
          <w:szCs w:val="22"/>
        </w:rPr>
      </w:pPr>
      <w:r w:rsidRPr="00C35BD3">
        <w:rPr>
          <w:rFonts w:ascii="Arial" w:hAnsi="Arial" w:cs="Arial"/>
          <w:sz w:val="22"/>
          <w:szCs w:val="22"/>
        </w:rPr>
        <w:t>Obrazloženje programa: Program obuhvaća niz aktivnosti koje omo</w:t>
      </w:r>
      <w:r>
        <w:rPr>
          <w:rFonts w:ascii="Arial" w:hAnsi="Arial" w:cs="Arial"/>
          <w:sz w:val="22"/>
          <w:szCs w:val="22"/>
        </w:rPr>
        <w:t>gućuju nesmetano odvijanje nastave</w:t>
      </w:r>
      <w:r w:rsidRPr="00C35BD3">
        <w:rPr>
          <w:rFonts w:ascii="Arial" w:hAnsi="Arial" w:cs="Arial"/>
          <w:sz w:val="22"/>
          <w:szCs w:val="22"/>
        </w:rPr>
        <w:t xml:space="preserve"> re</w:t>
      </w:r>
      <w:r>
        <w:rPr>
          <w:rFonts w:ascii="Arial" w:hAnsi="Arial" w:cs="Arial"/>
          <w:sz w:val="22"/>
          <w:szCs w:val="22"/>
        </w:rPr>
        <w:t xml:space="preserve">dovnih učenika Škole. </w:t>
      </w:r>
      <w:r w:rsidR="006E1F14">
        <w:rPr>
          <w:rFonts w:ascii="Arial" w:hAnsi="Arial" w:cs="Arial"/>
          <w:sz w:val="22"/>
          <w:szCs w:val="22"/>
        </w:rPr>
        <w:t>Program se realizira kroz sedam</w:t>
      </w:r>
      <w:r w:rsidRPr="00C35BD3">
        <w:rPr>
          <w:rFonts w:ascii="Arial" w:hAnsi="Arial" w:cs="Arial"/>
          <w:sz w:val="22"/>
          <w:szCs w:val="22"/>
        </w:rPr>
        <w:t xml:space="preserve"> aktivnosti i to: materijalni rashodi SŠ po kriterijima;  materijalni rashodi SŠ po stvarnom trošku; materijalni rashodi SŠ-drugi izvori-vlastiti prihodi SŠ; materijalni rashodi SŠ-drugi izvori-prihodi za posebne namjene SŠ;</w:t>
      </w:r>
      <w:r w:rsidR="006E1F14" w:rsidRPr="006E1F14">
        <w:rPr>
          <w:rFonts w:ascii="Arial" w:hAnsi="Arial" w:cs="Arial"/>
          <w:sz w:val="22"/>
          <w:szCs w:val="22"/>
        </w:rPr>
        <w:t xml:space="preserve"> </w:t>
      </w:r>
      <w:r w:rsidR="006E1F14" w:rsidRPr="00C35BD3">
        <w:rPr>
          <w:rFonts w:ascii="Arial" w:hAnsi="Arial" w:cs="Arial"/>
          <w:sz w:val="22"/>
          <w:szCs w:val="22"/>
        </w:rPr>
        <w:t>materijalni rashodi SŠ-drugi izvori-</w:t>
      </w:r>
      <w:r w:rsidR="006E1F14">
        <w:rPr>
          <w:rFonts w:ascii="Arial" w:hAnsi="Arial" w:cs="Arial"/>
          <w:sz w:val="22"/>
          <w:szCs w:val="22"/>
        </w:rPr>
        <w:t xml:space="preserve">donacije za SŠ; </w:t>
      </w:r>
      <w:r>
        <w:rPr>
          <w:rFonts w:ascii="Arial" w:hAnsi="Arial" w:cs="Arial"/>
          <w:sz w:val="22"/>
          <w:szCs w:val="22"/>
        </w:rPr>
        <w:t xml:space="preserve"> </w:t>
      </w:r>
      <w:r w:rsidR="006E1F14" w:rsidRPr="00C35BD3">
        <w:rPr>
          <w:rFonts w:ascii="Arial" w:hAnsi="Arial" w:cs="Arial"/>
          <w:sz w:val="22"/>
          <w:szCs w:val="22"/>
        </w:rPr>
        <w:t>materijalni rashodi SŠ-drugi izvori-</w:t>
      </w:r>
      <w:r w:rsidR="006E1F14">
        <w:rPr>
          <w:rFonts w:ascii="Arial" w:hAnsi="Arial" w:cs="Arial"/>
          <w:sz w:val="22"/>
          <w:szCs w:val="22"/>
        </w:rPr>
        <w:t>prihodi od prodaje imovine za SŠ;</w:t>
      </w:r>
      <w:r w:rsidRPr="00C35BD3">
        <w:rPr>
          <w:rFonts w:ascii="Arial" w:hAnsi="Arial" w:cs="Arial"/>
          <w:sz w:val="22"/>
          <w:szCs w:val="22"/>
        </w:rPr>
        <w:t xml:space="preserve"> plaće i drugi rashodi za zaposlene SŠ</w:t>
      </w:r>
      <w:r w:rsidR="006E1F14">
        <w:rPr>
          <w:rFonts w:ascii="Arial" w:hAnsi="Arial" w:cs="Arial"/>
          <w:sz w:val="22"/>
          <w:szCs w:val="22"/>
        </w:rPr>
        <w:t>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</w:p>
    <w:p w:rsidR="00106A52" w:rsidRPr="00CE0EBD" w:rsidRDefault="00106A52" w:rsidP="00106A52">
      <w:pPr>
        <w:jc w:val="both"/>
        <w:rPr>
          <w:rFonts w:ascii="Arial" w:hAnsi="Arial"/>
          <w:sz w:val="22"/>
          <w:szCs w:val="22"/>
        </w:rPr>
      </w:pPr>
      <w:r w:rsidRPr="00395401">
        <w:rPr>
          <w:rFonts w:ascii="Arial" w:hAnsi="Arial"/>
          <w:b/>
          <w:sz w:val="22"/>
          <w:szCs w:val="22"/>
        </w:rPr>
        <w:t>A220101 NAZIV AKTIVNOSTI</w:t>
      </w:r>
      <w:r w:rsidRPr="00CE0EBD">
        <w:rPr>
          <w:rFonts w:ascii="Arial" w:hAnsi="Arial"/>
          <w:sz w:val="22"/>
          <w:szCs w:val="22"/>
        </w:rPr>
        <w:t>: Materijalni rashodi SŠ po kriterijima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 w:rsidRPr="00CE0EBD">
        <w:rPr>
          <w:rFonts w:ascii="Arial" w:hAnsi="Arial"/>
          <w:sz w:val="22"/>
          <w:szCs w:val="22"/>
        </w:rPr>
        <w:t>Izvor financiranja su decentralizirana sredstva za srednje škole u Proračunu Istar</w:t>
      </w:r>
      <w:r w:rsidR="006E1F14">
        <w:rPr>
          <w:rFonts w:ascii="Arial" w:hAnsi="Arial"/>
          <w:sz w:val="22"/>
          <w:szCs w:val="22"/>
        </w:rPr>
        <w:t>ske županije. Navedena sredstva će biti utrošena prema kriterijima, mjerilima i načinu financiranja decentraliziranih funkcija SŠ i Učeničkih domova.</w:t>
      </w:r>
    </w:p>
    <w:p w:rsidR="007A2E5D" w:rsidRDefault="007A2E5D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Za realizaciju ove aktivnosti planirano je 71.802 EUR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2.4.9.-Ostale mjere iz samoupravnog djelokruga za Javnu upravu i administraciju: zakonito, pravovremeno i cjelovito obavljeni poslovi upravnih tijela Istarske županije i proračunskih korisnika; broj održanih sjednica predstavničkog tijela.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 rezultata            Početna                                    Ciljne vrijednosti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    vrijednost                 2022.          2023.          2024.        2025.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-zakonito, pravovremeno, cjelovito obavljeni poslovi upravnih tijela Istarske županije i proračunskih korisnika:    -kontinuirano -</w:t>
      </w:r>
      <w:proofErr w:type="spellStart"/>
      <w:r>
        <w:rPr>
          <w:rFonts w:ascii="Arial" w:hAnsi="Arial"/>
          <w:sz w:val="22"/>
          <w:szCs w:val="22"/>
        </w:rPr>
        <w:t>kontinuirano</w:t>
      </w:r>
      <w:proofErr w:type="spellEnd"/>
      <w:r>
        <w:rPr>
          <w:rFonts w:ascii="Arial" w:hAnsi="Arial"/>
          <w:sz w:val="22"/>
          <w:szCs w:val="22"/>
        </w:rPr>
        <w:t>-kontinuirano-kontinuirano –kontinuirano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-broj održanih sjednica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predstavničkog tijela:             5                            9                </w:t>
      </w:r>
      <w:proofErr w:type="spellStart"/>
      <w:r>
        <w:rPr>
          <w:rFonts w:ascii="Arial" w:hAnsi="Arial"/>
          <w:sz w:val="22"/>
          <w:szCs w:val="22"/>
        </w:rPr>
        <w:t>9</w:t>
      </w:r>
      <w:proofErr w:type="spellEnd"/>
      <w:r>
        <w:rPr>
          <w:rFonts w:ascii="Arial" w:hAnsi="Arial"/>
          <w:sz w:val="22"/>
          <w:szCs w:val="22"/>
        </w:rPr>
        <w:t xml:space="preserve">                 </w:t>
      </w:r>
      <w:proofErr w:type="spellStart"/>
      <w:r>
        <w:rPr>
          <w:rFonts w:ascii="Arial" w:hAnsi="Arial"/>
          <w:sz w:val="22"/>
          <w:szCs w:val="22"/>
        </w:rPr>
        <w:t>9</w:t>
      </w:r>
      <w:proofErr w:type="spellEnd"/>
      <w:r>
        <w:rPr>
          <w:rFonts w:ascii="Arial" w:hAnsi="Arial"/>
          <w:sz w:val="22"/>
          <w:szCs w:val="22"/>
        </w:rPr>
        <w:t xml:space="preserve">                   5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</w:p>
    <w:p w:rsidR="00106A52" w:rsidRPr="00066AB0" w:rsidRDefault="00106A52" w:rsidP="00106A52">
      <w:pPr>
        <w:jc w:val="both"/>
        <w:rPr>
          <w:rFonts w:ascii="Arial" w:hAnsi="Arial"/>
          <w:sz w:val="22"/>
          <w:szCs w:val="22"/>
        </w:rPr>
      </w:pPr>
      <w:r w:rsidRPr="00395401">
        <w:rPr>
          <w:rFonts w:ascii="Arial" w:hAnsi="Arial"/>
          <w:b/>
          <w:sz w:val="22"/>
          <w:szCs w:val="22"/>
        </w:rPr>
        <w:t>A220102 NAZIV AKTIVNOSTI</w:t>
      </w:r>
      <w:r w:rsidRPr="00066AB0">
        <w:rPr>
          <w:rFonts w:ascii="Arial" w:hAnsi="Arial"/>
          <w:sz w:val="22"/>
          <w:szCs w:val="22"/>
        </w:rPr>
        <w:t>: Materijalni rashodi SŠ po stvarnom trošku</w:t>
      </w:r>
    </w:p>
    <w:p w:rsidR="00DE20C8" w:rsidRDefault="00106A52" w:rsidP="00106A52">
      <w:pPr>
        <w:jc w:val="both"/>
        <w:rPr>
          <w:rFonts w:ascii="Arial" w:hAnsi="Arial"/>
          <w:sz w:val="22"/>
          <w:szCs w:val="22"/>
        </w:rPr>
      </w:pPr>
      <w:r w:rsidRPr="00066AB0">
        <w:rPr>
          <w:rFonts w:ascii="Arial" w:hAnsi="Arial"/>
          <w:sz w:val="22"/>
          <w:szCs w:val="22"/>
        </w:rPr>
        <w:t>Izvor financiranja su decentralizirana sredstva za srednje škole u županijskom Proračunu. Dobivena sredstva su namjenska i to za isplatu djelatnicima prijevoza na posao;</w:t>
      </w:r>
      <w:r w:rsidR="00DE20C8">
        <w:rPr>
          <w:rFonts w:ascii="Arial" w:hAnsi="Arial"/>
          <w:sz w:val="22"/>
          <w:szCs w:val="22"/>
        </w:rPr>
        <w:t xml:space="preserve"> energiju; zdravstvene</w:t>
      </w:r>
      <w:r w:rsidRPr="00066AB0">
        <w:rPr>
          <w:rFonts w:ascii="Arial" w:hAnsi="Arial"/>
          <w:sz w:val="22"/>
          <w:szCs w:val="22"/>
        </w:rPr>
        <w:t xml:space="preserve"> preg</w:t>
      </w:r>
      <w:r w:rsidR="00DE20C8">
        <w:rPr>
          <w:rFonts w:ascii="Arial" w:hAnsi="Arial"/>
          <w:sz w:val="22"/>
          <w:szCs w:val="22"/>
        </w:rPr>
        <w:t>lede zaposlenika i</w:t>
      </w:r>
      <w:r w:rsidRPr="00066AB0">
        <w:rPr>
          <w:rFonts w:ascii="Arial" w:hAnsi="Arial"/>
          <w:sz w:val="22"/>
          <w:szCs w:val="22"/>
        </w:rPr>
        <w:t xml:space="preserve"> premije</w:t>
      </w:r>
      <w:r w:rsidR="00DE20C8">
        <w:rPr>
          <w:rFonts w:ascii="Arial" w:hAnsi="Arial"/>
          <w:sz w:val="22"/>
          <w:szCs w:val="22"/>
        </w:rPr>
        <w:t xml:space="preserve"> osiguranja imovine i osoba.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ove aktivnosti je</w:t>
      </w:r>
      <w:r w:rsidRPr="00066AB0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o</w:t>
      </w:r>
      <w:r w:rsidR="00DE20C8">
        <w:rPr>
          <w:rFonts w:ascii="Arial" w:hAnsi="Arial"/>
          <w:sz w:val="22"/>
          <w:szCs w:val="22"/>
        </w:rPr>
        <w:t xml:space="preserve">mogućavanje </w:t>
      </w:r>
      <w:r w:rsidR="007A2E5D">
        <w:rPr>
          <w:rFonts w:ascii="Arial" w:hAnsi="Arial"/>
          <w:sz w:val="22"/>
          <w:szCs w:val="22"/>
        </w:rPr>
        <w:t xml:space="preserve">nesmetanog obavljanja nastavnog procesa i tekućeg održavanja postojeće opreme radi sigurnosti učenika i zaposlenika. </w:t>
      </w:r>
      <w:r>
        <w:rPr>
          <w:rFonts w:ascii="Arial" w:hAnsi="Arial"/>
          <w:sz w:val="22"/>
          <w:szCs w:val="22"/>
        </w:rPr>
        <w:t>Za realizaciju ove aktivnosti u 202</w:t>
      </w:r>
      <w:r w:rsidR="007A2E5D">
        <w:rPr>
          <w:rFonts w:ascii="Arial" w:hAnsi="Arial"/>
          <w:sz w:val="22"/>
          <w:szCs w:val="22"/>
        </w:rPr>
        <w:t>3. godini planirano je 63.541</w:t>
      </w:r>
      <w:r>
        <w:rPr>
          <w:rFonts w:ascii="Arial" w:hAnsi="Arial"/>
          <w:sz w:val="22"/>
          <w:szCs w:val="22"/>
        </w:rPr>
        <w:t xml:space="preserve"> EUR.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2.4.9.-Ostale mjere iz samoupravnog djelokruga za Javnu upravu i administraciju: zakonito, pravovremeno i cjelovito obavljeni poslovi upravnih tijela Istarske županije i proračunskih korisnika; broj održanih sjednica predstavničkog tijela.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 rezultata            Početna                                    Ciljne vrijednosti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    vrijednost                 2022.          2023.          2024.        2025.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-zakonito, pravovremeno, cjelovito obavljeni poslovi upravnih tijela Istarske županije i proračunskih korisnika:    -kontinuirano -</w:t>
      </w:r>
      <w:proofErr w:type="spellStart"/>
      <w:r>
        <w:rPr>
          <w:rFonts w:ascii="Arial" w:hAnsi="Arial"/>
          <w:sz w:val="22"/>
          <w:szCs w:val="22"/>
        </w:rPr>
        <w:t>kontinuirano</w:t>
      </w:r>
      <w:proofErr w:type="spellEnd"/>
      <w:r>
        <w:rPr>
          <w:rFonts w:ascii="Arial" w:hAnsi="Arial"/>
          <w:sz w:val="22"/>
          <w:szCs w:val="22"/>
        </w:rPr>
        <w:t>-kontinuirano-kontinuirano –kontinuirano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-broj održanih sjednica</w:t>
      </w:r>
    </w:p>
    <w:p w:rsidR="00106A52" w:rsidRPr="00066AB0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predstavničkog tijela:             5                            9                </w:t>
      </w:r>
      <w:proofErr w:type="spellStart"/>
      <w:r>
        <w:rPr>
          <w:rFonts w:ascii="Arial" w:hAnsi="Arial"/>
          <w:sz w:val="22"/>
          <w:szCs w:val="22"/>
        </w:rPr>
        <w:t>9</w:t>
      </w:r>
      <w:proofErr w:type="spellEnd"/>
      <w:r>
        <w:rPr>
          <w:rFonts w:ascii="Arial" w:hAnsi="Arial"/>
          <w:sz w:val="22"/>
          <w:szCs w:val="22"/>
        </w:rPr>
        <w:t xml:space="preserve">                 </w:t>
      </w:r>
      <w:proofErr w:type="spellStart"/>
      <w:r>
        <w:rPr>
          <w:rFonts w:ascii="Arial" w:hAnsi="Arial"/>
          <w:sz w:val="22"/>
          <w:szCs w:val="22"/>
        </w:rPr>
        <w:t>9</w:t>
      </w:r>
      <w:proofErr w:type="spellEnd"/>
      <w:r>
        <w:rPr>
          <w:rFonts w:ascii="Arial" w:hAnsi="Arial"/>
          <w:sz w:val="22"/>
          <w:szCs w:val="22"/>
        </w:rPr>
        <w:t xml:space="preserve">                   5</w:t>
      </w:r>
    </w:p>
    <w:p w:rsidR="00106A52" w:rsidRDefault="00106A52" w:rsidP="00106A52">
      <w:pPr>
        <w:jc w:val="both"/>
        <w:rPr>
          <w:rFonts w:ascii="Arial" w:hAnsi="Arial"/>
          <w:b/>
          <w:sz w:val="22"/>
          <w:szCs w:val="22"/>
        </w:rPr>
      </w:pPr>
    </w:p>
    <w:p w:rsidR="00106A52" w:rsidRPr="004F0DA5" w:rsidRDefault="00106A52" w:rsidP="00106A52">
      <w:pPr>
        <w:jc w:val="both"/>
        <w:rPr>
          <w:rFonts w:ascii="Arial" w:hAnsi="Arial"/>
          <w:sz w:val="22"/>
          <w:szCs w:val="22"/>
        </w:rPr>
      </w:pPr>
      <w:r w:rsidRPr="00395401">
        <w:rPr>
          <w:rFonts w:ascii="Arial" w:hAnsi="Arial"/>
          <w:b/>
          <w:sz w:val="22"/>
          <w:szCs w:val="22"/>
        </w:rPr>
        <w:t>A220103 NAZIV AKTIVNOSTI</w:t>
      </w:r>
      <w:r w:rsidRPr="004F0DA5">
        <w:rPr>
          <w:rFonts w:ascii="Arial" w:hAnsi="Arial"/>
          <w:sz w:val="22"/>
          <w:szCs w:val="22"/>
        </w:rPr>
        <w:t xml:space="preserve">: </w:t>
      </w:r>
      <w:r>
        <w:rPr>
          <w:rFonts w:ascii="Arial" w:hAnsi="Arial"/>
          <w:sz w:val="22"/>
          <w:szCs w:val="22"/>
        </w:rPr>
        <w:t>Materijalni rashodi SŠ – drugi izvori – vlastiti prihodi SŠ</w:t>
      </w:r>
      <w:r w:rsidR="004B6890">
        <w:rPr>
          <w:rFonts w:ascii="Arial" w:hAnsi="Arial"/>
          <w:sz w:val="22"/>
          <w:szCs w:val="22"/>
        </w:rPr>
        <w:t xml:space="preserve">; </w:t>
      </w:r>
      <w:r>
        <w:rPr>
          <w:rFonts w:ascii="Arial" w:hAnsi="Arial"/>
          <w:sz w:val="22"/>
          <w:szCs w:val="22"/>
        </w:rPr>
        <w:t>prihodi za posebne namjene</w:t>
      </w:r>
      <w:r w:rsidR="004B6890">
        <w:rPr>
          <w:rFonts w:ascii="Arial" w:hAnsi="Arial"/>
          <w:sz w:val="22"/>
          <w:szCs w:val="22"/>
        </w:rPr>
        <w:t>; donacije za SŠ; prihodi od prodaje imovine za SŠ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Aktivnost s izvorom financiranja vlastiti prihodi SŠ se sastoji od p</w:t>
      </w:r>
      <w:r w:rsidRPr="004F0DA5">
        <w:rPr>
          <w:rFonts w:ascii="Arial" w:hAnsi="Arial"/>
          <w:sz w:val="22"/>
          <w:szCs w:val="22"/>
        </w:rPr>
        <w:t>ružanj</w:t>
      </w:r>
      <w:r>
        <w:rPr>
          <w:rFonts w:ascii="Arial" w:hAnsi="Arial"/>
          <w:sz w:val="22"/>
          <w:szCs w:val="22"/>
        </w:rPr>
        <w:t>a</w:t>
      </w:r>
      <w:r w:rsidRPr="004F0DA5">
        <w:rPr>
          <w:rFonts w:ascii="Arial" w:hAnsi="Arial"/>
          <w:sz w:val="22"/>
          <w:szCs w:val="22"/>
        </w:rPr>
        <w:t xml:space="preserve"> usluga</w:t>
      </w:r>
      <w:r w:rsidR="004B6890">
        <w:rPr>
          <w:rFonts w:ascii="Arial" w:hAnsi="Arial"/>
          <w:sz w:val="22"/>
          <w:szCs w:val="22"/>
        </w:rPr>
        <w:t xml:space="preserve"> posredovanja pri zapošljavanje redovitih učenika SŠ</w:t>
      </w:r>
      <w:r w:rsidRPr="00CE0EBD">
        <w:rPr>
          <w:rFonts w:ascii="Arial" w:hAnsi="Arial"/>
          <w:sz w:val="22"/>
          <w:szCs w:val="22"/>
        </w:rPr>
        <w:t>.</w:t>
      </w:r>
      <w:r>
        <w:rPr>
          <w:rFonts w:ascii="Arial" w:hAnsi="Arial"/>
          <w:sz w:val="22"/>
          <w:szCs w:val="22"/>
        </w:rPr>
        <w:t xml:space="preserve"> Cilj ove aktivnosti je p</w:t>
      </w:r>
      <w:r w:rsidRPr="00CE0EBD">
        <w:rPr>
          <w:rFonts w:ascii="Arial" w:hAnsi="Arial"/>
          <w:sz w:val="22"/>
          <w:szCs w:val="22"/>
        </w:rPr>
        <w:t>ribavljanje dodatnih financijskih sredstava radi unapređenja materijalne osnove</w:t>
      </w:r>
      <w:r w:rsidR="004B6890">
        <w:rPr>
          <w:rFonts w:ascii="Arial" w:hAnsi="Arial"/>
          <w:sz w:val="22"/>
          <w:szCs w:val="22"/>
        </w:rPr>
        <w:t xml:space="preserve"> rada osnovne djelatnosti i nabavke opreme</w:t>
      </w:r>
      <w:r w:rsidRPr="00CE0EBD">
        <w:rPr>
          <w:rFonts w:ascii="Arial" w:hAnsi="Arial"/>
          <w:sz w:val="22"/>
          <w:szCs w:val="22"/>
        </w:rPr>
        <w:t>.</w:t>
      </w:r>
      <w:r>
        <w:rPr>
          <w:rFonts w:ascii="Arial" w:hAnsi="Arial"/>
          <w:sz w:val="22"/>
          <w:szCs w:val="22"/>
        </w:rPr>
        <w:t xml:space="preserve"> Za realizaciju ove aktivnosti s izvorom financiranja vlastiti prihodi SŠ u 20</w:t>
      </w:r>
      <w:r w:rsidR="004B6890">
        <w:rPr>
          <w:rFonts w:ascii="Arial" w:hAnsi="Arial"/>
          <w:sz w:val="22"/>
          <w:szCs w:val="22"/>
        </w:rPr>
        <w:t>23. godini planirano je 1.264.206</w:t>
      </w:r>
      <w:r>
        <w:rPr>
          <w:rFonts w:ascii="Arial" w:hAnsi="Arial"/>
          <w:sz w:val="22"/>
          <w:szCs w:val="22"/>
        </w:rPr>
        <w:t xml:space="preserve"> EUR.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Aktivnost s izvorom financiranja prihodi za posebne namjene SŠ</w:t>
      </w:r>
      <w:r w:rsidR="004B6890">
        <w:rPr>
          <w:rFonts w:ascii="Arial" w:hAnsi="Arial"/>
          <w:sz w:val="22"/>
          <w:szCs w:val="22"/>
        </w:rPr>
        <w:t xml:space="preserve"> jesu prihodi osiguravajućih društva za refundaciju troškova popravka opreme. </w:t>
      </w:r>
      <w:r>
        <w:rPr>
          <w:rFonts w:ascii="Arial" w:hAnsi="Arial"/>
          <w:sz w:val="22"/>
          <w:szCs w:val="22"/>
        </w:rPr>
        <w:t>Za realizaciju ove aktivnosti s izvorom financiranja prihodi za posebne namjene u 202</w:t>
      </w:r>
      <w:r w:rsidR="004B6890">
        <w:rPr>
          <w:rFonts w:ascii="Arial" w:hAnsi="Arial"/>
          <w:sz w:val="22"/>
          <w:szCs w:val="22"/>
        </w:rPr>
        <w:t xml:space="preserve">3. godini planirano je 1.062 </w:t>
      </w:r>
      <w:r>
        <w:rPr>
          <w:rFonts w:ascii="Arial" w:hAnsi="Arial"/>
          <w:sz w:val="22"/>
          <w:szCs w:val="22"/>
        </w:rPr>
        <w:t xml:space="preserve"> EUR.</w:t>
      </w:r>
    </w:p>
    <w:p w:rsidR="00F6758F" w:rsidRPr="00197816" w:rsidRDefault="00F6758F" w:rsidP="00F6758F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Aktivnost s izvorom financiranja donacije za SŠ je donacija TZ grada Pule</w:t>
      </w:r>
      <w:r w:rsidRPr="00F6758F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 xml:space="preserve">za sudjelovanje na AEHT i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Worldskills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takmičenju. Planirani iznos</w:t>
      </w:r>
      <w:r w:rsidR="00E62B0E">
        <w:rPr>
          <w:rFonts w:ascii="Arial" w:hAnsi="Arial" w:cs="Arial"/>
          <w:color w:val="000000"/>
          <w:sz w:val="22"/>
          <w:szCs w:val="22"/>
        </w:rPr>
        <w:t xml:space="preserve"> prihoda i rashoda iznosi 929</w:t>
      </w:r>
      <w:r>
        <w:rPr>
          <w:rFonts w:ascii="Arial" w:hAnsi="Arial" w:cs="Arial"/>
          <w:color w:val="000000"/>
          <w:sz w:val="22"/>
          <w:szCs w:val="22"/>
        </w:rPr>
        <w:t xml:space="preserve"> EUR</w:t>
      </w:r>
    </w:p>
    <w:p w:rsidR="004B6890" w:rsidRDefault="003D0C81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Aktivnost s izvorom financiranja prihodi od prodaje imovine za SŠ jesu </w:t>
      </w:r>
      <w:r>
        <w:rPr>
          <w:rFonts w:ascii="Arial" w:hAnsi="Arial" w:cs="Arial"/>
          <w:color w:val="000000"/>
          <w:sz w:val="22"/>
          <w:szCs w:val="22"/>
        </w:rPr>
        <w:t>p</w:t>
      </w:r>
      <w:r w:rsidRPr="00D17444">
        <w:rPr>
          <w:rFonts w:ascii="Arial" w:hAnsi="Arial" w:cs="Arial"/>
          <w:color w:val="000000"/>
          <w:sz w:val="22"/>
          <w:szCs w:val="22"/>
        </w:rPr>
        <w:t>rihodi od prodaje stambenih objekata</w:t>
      </w:r>
      <w:r>
        <w:rPr>
          <w:rFonts w:ascii="Arial" w:hAnsi="Arial" w:cs="Arial"/>
          <w:color w:val="000000"/>
          <w:sz w:val="22"/>
          <w:szCs w:val="22"/>
        </w:rPr>
        <w:t xml:space="preserve"> 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koriste se za </w:t>
      </w:r>
      <w:r>
        <w:rPr>
          <w:rFonts w:ascii="Arial" w:hAnsi="Arial" w:cs="Arial"/>
          <w:color w:val="000000"/>
          <w:sz w:val="22"/>
          <w:szCs w:val="22"/>
        </w:rPr>
        <w:t>usluge tekućeg i investicijskog održavanja. Planirani</w:t>
      </w:r>
      <w:r w:rsidR="00E62B0E">
        <w:rPr>
          <w:rFonts w:ascii="Arial" w:hAnsi="Arial" w:cs="Arial"/>
          <w:color w:val="000000"/>
          <w:sz w:val="22"/>
          <w:szCs w:val="22"/>
        </w:rPr>
        <w:t xml:space="preserve"> prihodi i rashodi iznose 159</w:t>
      </w:r>
      <w:r>
        <w:rPr>
          <w:rFonts w:ascii="Arial" w:hAnsi="Arial" w:cs="Arial"/>
          <w:color w:val="000000"/>
          <w:sz w:val="22"/>
          <w:szCs w:val="22"/>
        </w:rPr>
        <w:t xml:space="preserve"> EUR</w:t>
      </w:r>
      <w:r w:rsidRPr="00D17444">
        <w:rPr>
          <w:rFonts w:ascii="Arial" w:hAnsi="Arial" w:cs="Arial"/>
          <w:color w:val="000000"/>
          <w:sz w:val="22"/>
          <w:szCs w:val="22"/>
        </w:rPr>
        <w:t>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2.4.9.-Ostale mjere iz samoupravnog djelokruga za Javnu upravu i administraciju: zakonito, pravovremeno i cjelovito obavljeni poslovi upravnih tijela Istarske županije i proračunskih korisnika; broj održanih sjednica predstavničkog tijela.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 rezultata            Početna                                    Ciljne vrijednosti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    vrijednost                 2022.          2023.          2024.        2025.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-zakonito, pravovremeno, cjelovito obavljeni poslovi upravnih tijela Istarske županije i proračunskih korisnika:    -kontinuirano -</w:t>
      </w:r>
      <w:proofErr w:type="spellStart"/>
      <w:r>
        <w:rPr>
          <w:rFonts w:ascii="Arial" w:hAnsi="Arial"/>
          <w:sz w:val="22"/>
          <w:szCs w:val="22"/>
        </w:rPr>
        <w:t>kontinuirano</w:t>
      </w:r>
      <w:proofErr w:type="spellEnd"/>
      <w:r>
        <w:rPr>
          <w:rFonts w:ascii="Arial" w:hAnsi="Arial"/>
          <w:sz w:val="22"/>
          <w:szCs w:val="22"/>
        </w:rPr>
        <w:t>-kontinuirano-kontinuirano –kontinuirano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-broj održanih sjednica</w:t>
      </w:r>
    </w:p>
    <w:p w:rsidR="00106A52" w:rsidRPr="00066AB0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predstavničkog tijela:             5                            9                </w:t>
      </w:r>
      <w:proofErr w:type="spellStart"/>
      <w:r>
        <w:rPr>
          <w:rFonts w:ascii="Arial" w:hAnsi="Arial"/>
          <w:sz w:val="22"/>
          <w:szCs w:val="22"/>
        </w:rPr>
        <w:t>9</w:t>
      </w:r>
      <w:proofErr w:type="spellEnd"/>
      <w:r>
        <w:rPr>
          <w:rFonts w:ascii="Arial" w:hAnsi="Arial"/>
          <w:sz w:val="22"/>
          <w:szCs w:val="22"/>
        </w:rPr>
        <w:t xml:space="preserve">                 </w:t>
      </w:r>
      <w:proofErr w:type="spellStart"/>
      <w:r>
        <w:rPr>
          <w:rFonts w:ascii="Arial" w:hAnsi="Arial"/>
          <w:sz w:val="22"/>
          <w:szCs w:val="22"/>
        </w:rPr>
        <w:t>9</w:t>
      </w:r>
      <w:proofErr w:type="spellEnd"/>
      <w:r>
        <w:rPr>
          <w:rFonts w:ascii="Arial" w:hAnsi="Arial"/>
          <w:sz w:val="22"/>
          <w:szCs w:val="22"/>
        </w:rPr>
        <w:t xml:space="preserve">                   5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</w:p>
    <w:p w:rsidR="00500754" w:rsidRDefault="00500754" w:rsidP="00106A52">
      <w:pPr>
        <w:jc w:val="both"/>
        <w:rPr>
          <w:rFonts w:ascii="Arial" w:hAnsi="Arial"/>
          <w:b/>
          <w:sz w:val="22"/>
          <w:szCs w:val="22"/>
        </w:rPr>
      </w:pPr>
    </w:p>
    <w:p w:rsidR="00500754" w:rsidRDefault="00500754" w:rsidP="00106A52">
      <w:pPr>
        <w:jc w:val="both"/>
        <w:rPr>
          <w:rFonts w:ascii="Arial" w:hAnsi="Arial"/>
          <w:b/>
          <w:sz w:val="22"/>
          <w:szCs w:val="22"/>
        </w:rPr>
      </w:pP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 w:rsidRPr="00395401">
        <w:rPr>
          <w:rFonts w:ascii="Arial" w:hAnsi="Arial"/>
          <w:b/>
          <w:sz w:val="22"/>
          <w:szCs w:val="22"/>
        </w:rPr>
        <w:t>A220104 NAZIV AKTIVNOSTI</w:t>
      </w:r>
      <w:r>
        <w:rPr>
          <w:rFonts w:ascii="Arial" w:hAnsi="Arial"/>
          <w:sz w:val="22"/>
          <w:szCs w:val="22"/>
        </w:rPr>
        <w:t>: Plaće i drugi rashodi za zaposlene srednjih škola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Izvor financiranja je Ministarstvo znanosti i obrazovanja za proračunske korisnike. Kroz ovu aktivnost vrši se isplata plaća, naknada i drugih mate</w:t>
      </w:r>
      <w:r w:rsidR="003D0C81">
        <w:rPr>
          <w:rFonts w:ascii="Arial" w:hAnsi="Arial"/>
          <w:sz w:val="22"/>
          <w:szCs w:val="22"/>
        </w:rPr>
        <w:t>rijalnih prava zaposlenih</w:t>
      </w:r>
      <w:r>
        <w:rPr>
          <w:rFonts w:ascii="Arial" w:hAnsi="Arial"/>
          <w:sz w:val="22"/>
          <w:szCs w:val="22"/>
        </w:rPr>
        <w:t>. Cilj ove aktivnosti jesu isplate plaća, naknada i drugih materijalnih prava temeljem Ugovora o radu, Zakona o plaćama u javnim službama, Uredbe o nazivima radnih mjesta i koeficijentima složenosti poslova u javnim službama, Kolektivnim ugovorima i ostalim pozitivnim pravnim propisima. Za realizaciju ove aktivnosti u 2023</w:t>
      </w:r>
      <w:r w:rsidR="003D0C81">
        <w:rPr>
          <w:rFonts w:ascii="Arial" w:hAnsi="Arial"/>
          <w:sz w:val="22"/>
          <w:szCs w:val="22"/>
        </w:rPr>
        <w:t>. godini planirano je 1.492.886</w:t>
      </w:r>
      <w:r>
        <w:rPr>
          <w:rFonts w:ascii="Arial" w:hAnsi="Arial"/>
          <w:sz w:val="22"/>
          <w:szCs w:val="22"/>
        </w:rPr>
        <w:t xml:space="preserve"> EUR.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2.4.9.-Ostale mjere iz samoupravnog djelokruga za Javnu upravu i administraciju: zakonito, pravovremeno i cjelovito obavljeni poslovi upravnih tijela Istarske županije i proračunskih korisnika; broj održanih sjednica predstavničkog tijela.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 rezultata            Početna                                    Ciljne vrijednosti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    vrijednost                 2022.          2023.          2024.        2025.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-zakonito, pravovremeno, cjelovito obavljeni poslovi upravnih tijela Istarske županije i proračunskih korisnika:    -kontinuirano -</w:t>
      </w:r>
      <w:proofErr w:type="spellStart"/>
      <w:r>
        <w:rPr>
          <w:rFonts w:ascii="Arial" w:hAnsi="Arial"/>
          <w:sz w:val="22"/>
          <w:szCs w:val="22"/>
        </w:rPr>
        <w:t>kontinuirano</w:t>
      </w:r>
      <w:proofErr w:type="spellEnd"/>
      <w:r>
        <w:rPr>
          <w:rFonts w:ascii="Arial" w:hAnsi="Arial"/>
          <w:sz w:val="22"/>
          <w:szCs w:val="22"/>
        </w:rPr>
        <w:t>-kontinuirano-kontinuirano –kontinuirano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-broj održanih sjednica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predstavničkog tijela:             5                            9                </w:t>
      </w:r>
      <w:proofErr w:type="spellStart"/>
      <w:r>
        <w:rPr>
          <w:rFonts w:ascii="Arial" w:hAnsi="Arial"/>
          <w:sz w:val="22"/>
          <w:szCs w:val="22"/>
        </w:rPr>
        <w:t>9</w:t>
      </w:r>
      <w:proofErr w:type="spellEnd"/>
      <w:r>
        <w:rPr>
          <w:rFonts w:ascii="Arial" w:hAnsi="Arial"/>
          <w:sz w:val="22"/>
          <w:szCs w:val="22"/>
        </w:rPr>
        <w:t xml:space="preserve">                 </w:t>
      </w:r>
      <w:proofErr w:type="spellStart"/>
      <w:r>
        <w:rPr>
          <w:rFonts w:ascii="Arial" w:hAnsi="Arial"/>
          <w:sz w:val="22"/>
          <w:szCs w:val="22"/>
        </w:rPr>
        <w:t>9</w:t>
      </w:r>
      <w:proofErr w:type="spellEnd"/>
      <w:r>
        <w:rPr>
          <w:rFonts w:ascii="Arial" w:hAnsi="Arial"/>
          <w:sz w:val="22"/>
          <w:szCs w:val="22"/>
        </w:rPr>
        <w:t xml:space="preserve">                   5</w:t>
      </w:r>
    </w:p>
    <w:p w:rsidR="00106A52" w:rsidRPr="00CE0EBD" w:rsidRDefault="00106A52" w:rsidP="00106A52">
      <w:pPr>
        <w:jc w:val="both"/>
        <w:rPr>
          <w:rFonts w:ascii="Arial" w:hAnsi="Arial"/>
          <w:sz w:val="22"/>
          <w:szCs w:val="22"/>
        </w:rPr>
      </w:pPr>
    </w:p>
    <w:p w:rsidR="003C3512" w:rsidRPr="00466701" w:rsidRDefault="003C3512" w:rsidP="003C3512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466701">
        <w:rPr>
          <w:rFonts w:ascii="Arial" w:hAnsi="Arial" w:cs="Arial"/>
          <w:b/>
          <w:sz w:val="22"/>
          <w:szCs w:val="22"/>
          <w:u w:val="single"/>
        </w:rPr>
        <w:t>NAZIV PROGRAMA: PROGRAMI OBRAZOVANJA IZNAD STANDARDA</w:t>
      </w:r>
    </w:p>
    <w:p w:rsidR="003C3512" w:rsidRPr="00466701" w:rsidRDefault="003C3512" w:rsidP="003C3512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3C3512" w:rsidRDefault="003C3512" w:rsidP="003C3512">
      <w:pPr>
        <w:jc w:val="both"/>
        <w:rPr>
          <w:rFonts w:ascii="Arial" w:hAnsi="Arial" w:cs="Arial"/>
          <w:sz w:val="22"/>
          <w:szCs w:val="22"/>
        </w:rPr>
      </w:pPr>
      <w:r w:rsidRPr="00466701">
        <w:rPr>
          <w:rFonts w:ascii="Arial" w:hAnsi="Arial" w:cs="Arial"/>
          <w:sz w:val="22"/>
          <w:szCs w:val="22"/>
        </w:rPr>
        <w:t>Obrazloženje programa: Programom se želi pružiti financijska podrš</w:t>
      </w:r>
      <w:r w:rsidR="002E0D3F">
        <w:rPr>
          <w:rFonts w:ascii="Arial" w:hAnsi="Arial" w:cs="Arial"/>
          <w:sz w:val="22"/>
          <w:szCs w:val="22"/>
        </w:rPr>
        <w:t>ka u području odgoja i obrazovanja. Program se realizira kroz četiri</w:t>
      </w:r>
      <w:r w:rsidRPr="00466701">
        <w:rPr>
          <w:rFonts w:ascii="Arial" w:hAnsi="Arial" w:cs="Arial"/>
          <w:sz w:val="22"/>
          <w:szCs w:val="22"/>
        </w:rPr>
        <w:t xml:space="preserve"> aktivnost</w:t>
      </w:r>
      <w:r w:rsidR="002E0D3F">
        <w:rPr>
          <w:rFonts w:ascii="Arial" w:hAnsi="Arial" w:cs="Arial"/>
          <w:sz w:val="22"/>
          <w:szCs w:val="22"/>
        </w:rPr>
        <w:t>i.</w:t>
      </w:r>
    </w:p>
    <w:p w:rsidR="003C3512" w:rsidRDefault="003C3512" w:rsidP="003C3512">
      <w:pPr>
        <w:jc w:val="both"/>
        <w:rPr>
          <w:rFonts w:ascii="Arial" w:hAnsi="Arial" w:cs="Arial"/>
          <w:sz w:val="22"/>
          <w:szCs w:val="22"/>
        </w:rPr>
      </w:pPr>
    </w:p>
    <w:p w:rsidR="003C3512" w:rsidRPr="00466701" w:rsidRDefault="003C3512" w:rsidP="003C3512">
      <w:pPr>
        <w:jc w:val="both"/>
        <w:rPr>
          <w:rFonts w:ascii="Arial" w:hAnsi="Arial" w:cs="Arial"/>
          <w:sz w:val="22"/>
          <w:szCs w:val="22"/>
        </w:rPr>
      </w:pPr>
      <w:r w:rsidRPr="00395401">
        <w:rPr>
          <w:rFonts w:ascii="Arial" w:hAnsi="Arial"/>
          <w:b/>
          <w:sz w:val="22"/>
          <w:szCs w:val="22"/>
        </w:rPr>
        <w:t>A2</w:t>
      </w:r>
      <w:r w:rsidR="006459E5">
        <w:rPr>
          <w:rFonts w:ascii="Arial" w:hAnsi="Arial"/>
          <w:b/>
          <w:sz w:val="22"/>
          <w:szCs w:val="22"/>
        </w:rPr>
        <w:t>30101</w:t>
      </w:r>
      <w:r w:rsidRPr="00395401">
        <w:rPr>
          <w:rFonts w:ascii="Arial" w:hAnsi="Arial"/>
          <w:b/>
          <w:sz w:val="22"/>
          <w:szCs w:val="22"/>
        </w:rPr>
        <w:t xml:space="preserve"> NAZIV AKTIVNOSTI</w:t>
      </w:r>
      <w:r>
        <w:rPr>
          <w:rFonts w:ascii="Arial" w:hAnsi="Arial"/>
          <w:b/>
          <w:sz w:val="22"/>
          <w:szCs w:val="22"/>
        </w:rPr>
        <w:t xml:space="preserve">: </w:t>
      </w:r>
      <w:r w:rsidR="006459E5">
        <w:rPr>
          <w:rFonts w:ascii="Arial" w:hAnsi="Arial"/>
          <w:sz w:val="22"/>
          <w:szCs w:val="22"/>
        </w:rPr>
        <w:t>Materijalni rashodi iznad standarda</w:t>
      </w:r>
    </w:p>
    <w:p w:rsidR="003C3512" w:rsidRDefault="003C3512" w:rsidP="003C351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Ova aktivnost</w:t>
      </w:r>
      <w:r w:rsidRPr="00466701">
        <w:rPr>
          <w:rFonts w:ascii="Arial" w:hAnsi="Arial" w:cs="Arial"/>
          <w:sz w:val="22"/>
          <w:szCs w:val="22"/>
        </w:rPr>
        <w:t xml:space="preserve"> obuhvaća</w:t>
      </w:r>
      <w:r w:rsidR="006459E5">
        <w:rPr>
          <w:rFonts w:ascii="Arial" w:hAnsi="Arial" w:cs="Arial"/>
          <w:sz w:val="22"/>
          <w:szCs w:val="22"/>
        </w:rPr>
        <w:t xml:space="preserve"> troškove energenata.</w:t>
      </w:r>
      <w:r w:rsidRPr="00466701">
        <w:rPr>
          <w:rFonts w:ascii="Arial" w:hAnsi="Arial" w:cs="Arial"/>
          <w:sz w:val="22"/>
          <w:szCs w:val="22"/>
        </w:rPr>
        <w:t xml:space="preserve"> Dobivena financijska sredstva su namjenska.</w:t>
      </w:r>
      <w:r w:rsidRPr="00564D0E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 xml:space="preserve">Za realizaciju ove aktivnosti u 2023. godini planirano je </w:t>
      </w:r>
      <w:r w:rsidR="006459E5">
        <w:rPr>
          <w:rFonts w:ascii="Arial" w:hAnsi="Arial"/>
          <w:sz w:val="22"/>
          <w:szCs w:val="22"/>
        </w:rPr>
        <w:t>12.507</w:t>
      </w:r>
      <w:r>
        <w:rPr>
          <w:rFonts w:ascii="Arial" w:hAnsi="Arial"/>
          <w:sz w:val="22"/>
          <w:szCs w:val="22"/>
        </w:rPr>
        <w:t xml:space="preserve"> EUR.</w:t>
      </w:r>
    </w:p>
    <w:p w:rsidR="003C3512" w:rsidRDefault="003C3512" w:rsidP="003C351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3C3512" w:rsidRDefault="006459E5" w:rsidP="003C351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2.1.9. – Ostale mjere iz samoupravnog djelokruga u području odgoja i obrazovanja: broj ustanova u sustavu odgoja i obrazovanja</w:t>
      </w:r>
    </w:p>
    <w:p w:rsidR="003C3512" w:rsidRDefault="003C3512" w:rsidP="003C351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3C3512" w:rsidRDefault="003C3512" w:rsidP="003C351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 rezultata            Početna                                    Ciljne vrijednosti</w:t>
      </w:r>
    </w:p>
    <w:p w:rsidR="003C3512" w:rsidRDefault="003C3512" w:rsidP="003C351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    vrijednost                 2022.          2023.          2024.        2025.</w:t>
      </w:r>
    </w:p>
    <w:p w:rsidR="00106A52" w:rsidRPr="009E5FE5" w:rsidRDefault="009E5FE5" w:rsidP="00106A52">
      <w:pPr>
        <w:jc w:val="both"/>
        <w:rPr>
          <w:rFonts w:ascii="Arial" w:hAnsi="Arial" w:cs="Arial"/>
          <w:sz w:val="22"/>
          <w:szCs w:val="22"/>
        </w:rPr>
      </w:pPr>
      <w:r w:rsidRPr="009E5FE5">
        <w:rPr>
          <w:rFonts w:ascii="Arial" w:hAnsi="Arial" w:cs="Arial"/>
          <w:sz w:val="22"/>
          <w:szCs w:val="22"/>
        </w:rPr>
        <w:t>-broj ustanova u sustavu</w:t>
      </w:r>
    </w:p>
    <w:p w:rsidR="009E5FE5" w:rsidRPr="009E5FE5" w:rsidRDefault="009E5FE5" w:rsidP="00106A52">
      <w:pPr>
        <w:jc w:val="both"/>
        <w:rPr>
          <w:rFonts w:ascii="Arial" w:hAnsi="Arial" w:cs="Arial"/>
          <w:sz w:val="22"/>
          <w:szCs w:val="22"/>
        </w:rPr>
      </w:pPr>
      <w:r w:rsidRPr="009E5FE5">
        <w:rPr>
          <w:rFonts w:ascii="Arial" w:hAnsi="Arial" w:cs="Arial"/>
          <w:sz w:val="22"/>
          <w:szCs w:val="22"/>
        </w:rPr>
        <w:t>odgoja i obrazovanja</w:t>
      </w:r>
      <w:r>
        <w:rPr>
          <w:rFonts w:ascii="Arial" w:hAnsi="Arial" w:cs="Arial"/>
          <w:sz w:val="22"/>
          <w:szCs w:val="22"/>
        </w:rPr>
        <w:t xml:space="preserve">               47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        </w:t>
      </w:r>
      <w:proofErr w:type="spellStart"/>
      <w:r>
        <w:rPr>
          <w:rFonts w:ascii="Arial" w:hAnsi="Arial" w:cs="Arial"/>
          <w:sz w:val="22"/>
          <w:szCs w:val="22"/>
        </w:rPr>
        <w:t>47</w:t>
      </w:r>
      <w:proofErr w:type="spellEnd"/>
      <w:r>
        <w:rPr>
          <w:rFonts w:ascii="Arial" w:hAnsi="Arial" w:cs="Arial"/>
          <w:sz w:val="22"/>
          <w:szCs w:val="22"/>
        </w:rPr>
        <w:tab/>
        <w:t xml:space="preserve">      </w:t>
      </w:r>
      <w:proofErr w:type="spellStart"/>
      <w:r>
        <w:rPr>
          <w:rFonts w:ascii="Arial" w:hAnsi="Arial" w:cs="Arial"/>
          <w:sz w:val="22"/>
          <w:szCs w:val="22"/>
        </w:rPr>
        <w:t>47</w:t>
      </w:r>
      <w:proofErr w:type="spellEnd"/>
      <w:r>
        <w:rPr>
          <w:rFonts w:ascii="Arial" w:hAnsi="Arial" w:cs="Arial"/>
          <w:sz w:val="22"/>
          <w:szCs w:val="22"/>
        </w:rPr>
        <w:t xml:space="preserve">              </w:t>
      </w:r>
      <w:proofErr w:type="spellStart"/>
      <w:r>
        <w:rPr>
          <w:rFonts w:ascii="Arial" w:hAnsi="Arial" w:cs="Arial"/>
          <w:sz w:val="22"/>
          <w:szCs w:val="22"/>
        </w:rPr>
        <w:t>47</w:t>
      </w:r>
      <w:proofErr w:type="spellEnd"/>
      <w:r>
        <w:rPr>
          <w:rFonts w:ascii="Arial" w:hAnsi="Arial" w:cs="Arial"/>
          <w:sz w:val="22"/>
          <w:szCs w:val="22"/>
        </w:rPr>
        <w:t xml:space="preserve">              </w:t>
      </w:r>
      <w:proofErr w:type="spellStart"/>
      <w:r>
        <w:rPr>
          <w:rFonts w:ascii="Arial" w:hAnsi="Arial" w:cs="Arial"/>
          <w:sz w:val="22"/>
          <w:szCs w:val="22"/>
        </w:rPr>
        <w:t>47</w:t>
      </w:r>
      <w:proofErr w:type="spellEnd"/>
    </w:p>
    <w:p w:rsidR="002E0D3F" w:rsidRDefault="002E0D3F" w:rsidP="00106A52">
      <w:pPr>
        <w:jc w:val="both"/>
      </w:pPr>
    </w:p>
    <w:p w:rsidR="00413834" w:rsidRPr="00466701" w:rsidRDefault="00413834" w:rsidP="00413834">
      <w:pPr>
        <w:jc w:val="both"/>
        <w:rPr>
          <w:rFonts w:ascii="Arial" w:hAnsi="Arial" w:cs="Arial"/>
          <w:sz w:val="22"/>
          <w:szCs w:val="22"/>
        </w:rPr>
      </w:pPr>
      <w:r w:rsidRPr="00395401">
        <w:rPr>
          <w:rFonts w:ascii="Arial" w:hAnsi="Arial"/>
          <w:b/>
          <w:sz w:val="22"/>
          <w:szCs w:val="22"/>
        </w:rPr>
        <w:t>A2</w:t>
      </w:r>
      <w:r>
        <w:rPr>
          <w:rFonts w:ascii="Arial" w:hAnsi="Arial"/>
          <w:b/>
          <w:sz w:val="22"/>
          <w:szCs w:val="22"/>
        </w:rPr>
        <w:t>30104</w:t>
      </w:r>
      <w:r w:rsidRPr="00395401">
        <w:rPr>
          <w:rFonts w:ascii="Arial" w:hAnsi="Arial"/>
          <w:b/>
          <w:sz w:val="22"/>
          <w:szCs w:val="22"/>
        </w:rPr>
        <w:t xml:space="preserve"> NAZIV AKTIVNOSTI</w:t>
      </w:r>
      <w:r>
        <w:rPr>
          <w:rFonts w:ascii="Arial" w:hAnsi="Arial"/>
          <w:b/>
          <w:sz w:val="22"/>
          <w:szCs w:val="22"/>
        </w:rPr>
        <w:t xml:space="preserve">: </w:t>
      </w:r>
      <w:r>
        <w:rPr>
          <w:rFonts w:ascii="Arial" w:hAnsi="Arial"/>
          <w:sz w:val="22"/>
          <w:szCs w:val="22"/>
        </w:rPr>
        <w:t>Pomoćnici u nastavi</w:t>
      </w:r>
    </w:p>
    <w:p w:rsidR="00413834" w:rsidRDefault="00413834" w:rsidP="0041383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Izvor financiranja su Nenamjenski prihodi i primici. Cilj aktivnosti je </w:t>
      </w:r>
      <w:r w:rsidRPr="00D17444">
        <w:rPr>
          <w:rFonts w:ascii="Arial" w:hAnsi="Arial" w:cs="Arial"/>
          <w:sz w:val="22"/>
          <w:szCs w:val="22"/>
        </w:rPr>
        <w:t>pomaganje učenicima da se što bolje uključe u odgojno obrazovni proces.</w:t>
      </w:r>
      <w:r w:rsidRPr="00564D0E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Za realizaciju ove aktivnosti u 202</w:t>
      </w:r>
      <w:r w:rsidR="00E62B0E">
        <w:rPr>
          <w:rFonts w:ascii="Arial" w:hAnsi="Arial"/>
          <w:sz w:val="22"/>
          <w:szCs w:val="22"/>
        </w:rPr>
        <w:t>3. godini planirano je 16.665</w:t>
      </w:r>
      <w:r>
        <w:rPr>
          <w:rFonts w:ascii="Arial" w:hAnsi="Arial"/>
          <w:sz w:val="22"/>
          <w:szCs w:val="22"/>
        </w:rPr>
        <w:t xml:space="preserve"> EUR.</w:t>
      </w:r>
    </w:p>
    <w:p w:rsidR="00413834" w:rsidRPr="005932D1" w:rsidRDefault="00413834" w:rsidP="00413834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>CILJ USPJEŠNOSTI (izvor: Provedbeni program Istarske županije 2022.-2025.):</w:t>
      </w:r>
    </w:p>
    <w:p w:rsidR="00413834" w:rsidRPr="005932D1" w:rsidRDefault="005932D1" w:rsidP="00413834">
      <w:pPr>
        <w:jc w:val="both"/>
        <w:rPr>
          <w:rFonts w:ascii="Arial" w:hAnsi="Arial"/>
          <w:color w:val="000000" w:themeColor="text1"/>
          <w:sz w:val="22"/>
          <w:szCs w:val="22"/>
        </w:rPr>
      </w:pPr>
      <w:r>
        <w:rPr>
          <w:rFonts w:ascii="Arial" w:hAnsi="Arial"/>
          <w:color w:val="000000" w:themeColor="text1"/>
          <w:sz w:val="22"/>
          <w:szCs w:val="22"/>
        </w:rPr>
        <w:t>2.1.2</w:t>
      </w:r>
      <w:r w:rsidR="00413834" w:rsidRPr="005932D1">
        <w:rPr>
          <w:rFonts w:ascii="Arial" w:hAnsi="Arial"/>
          <w:color w:val="000000" w:themeColor="text1"/>
          <w:sz w:val="22"/>
          <w:szCs w:val="22"/>
        </w:rPr>
        <w:t xml:space="preserve">. – </w:t>
      </w:r>
      <w:r>
        <w:rPr>
          <w:rFonts w:ascii="Arial" w:hAnsi="Arial"/>
          <w:color w:val="000000" w:themeColor="text1"/>
          <w:sz w:val="22"/>
          <w:szCs w:val="22"/>
        </w:rPr>
        <w:t>Osiguranje i poboljšanje dostupnosti obrazovanja djeci i roditeljima/starateljima</w:t>
      </w:r>
    </w:p>
    <w:p w:rsidR="00413834" w:rsidRPr="005932D1" w:rsidRDefault="00413834" w:rsidP="00413834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>POKAZATELJI USPJEŠNOSTI (izvor: Provedbeni program Istarske županije 2022.-2025.):</w:t>
      </w:r>
    </w:p>
    <w:p w:rsidR="00413834" w:rsidRPr="005932D1" w:rsidRDefault="00413834" w:rsidP="00413834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>Pokazatelj rezultata            Početna                                    Ciljne vrijednosti</w:t>
      </w:r>
    </w:p>
    <w:p w:rsidR="00413834" w:rsidRPr="005932D1" w:rsidRDefault="00413834" w:rsidP="00413834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 xml:space="preserve">                                           vrijednost                 2022.          2023.          2024.        2025.</w:t>
      </w:r>
    </w:p>
    <w:p w:rsidR="005932D1" w:rsidRDefault="005932D1" w:rsidP="00413834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-broj djece s poteškoćama </w:t>
      </w:r>
    </w:p>
    <w:p w:rsidR="005932D1" w:rsidRDefault="005932D1" w:rsidP="00413834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 u razvoju uključene u sustav</w:t>
      </w:r>
    </w:p>
    <w:p w:rsidR="00413834" w:rsidRPr="005932D1" w:rsidRDefault="005932D1" w:rsidP="00413834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 OŠ i SŠ obrazovanja</w:t>
      </w:r>
      <w:r>
        <w:rPr>
          <w:rFonts w:ascii="Arial" w:hAnsi="Arial" w:cs="Arial"/>
          <w:color w:val="000000" w:themeColor="text1"/>
          <w:sz w:val="22"/>
          <w:szCs w:val="22"/>
        </w:rPr>
        <w:tab/>
      </w:r>
      <w:r>
        <w:rPr>
          <w:rFonts w:ascii="Arial" w:hAnsi="Arial" w:cs="Arial"/>
          <w:color w:val="000000" w:themeColor="text1"/>
          <w:sz w:val="22"/>
          <w:szCs w:val="22"/>
        </w:rPr>
        <w:tab/>
        <w:t>30</w:t>
      </w:r>
      <w:r w:rsidR="00413834" w:rsidRPr="005932D1">
        <w:rPr>
          <w:rFonts w:ascii="Arial" w:hAnsi="Arial" w:cs="Arial"/>
          <w:color w:val="000000" w:themeColor="text1"/>
          <w:sz w:val="22"/>
          <w:szCs w:val="22"/>
        </w:rPr>
        <w:tab/>
      </w:r>
      <w:r w:rsidR="00413834" w:rsidRPr="005932D1">
        <w:rPr>
          <w:rFonts w:ascii="Arial" w:hAnsi="Arial" w:cs="Arial"/>
          <w:color w:val="000000" w:themeColor="text1"/>
          <w:sz w:val="22"/>
          <w:szCs w:val="22"/>
        </w:rPr>
        <w:tab/>
        <w:t xml:space="preserve">         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30</w:t>
      </w:r>
      <w:proofErr w:type="spellEnd"/>
      <w:r w:rsidR="00413834" w:rsidRPr="005932D1">
        <w:rPr>
          <w:rFonts w:ascii="Arial" w:hAnsi="Arial" w:cs="Arial"/>
          <w:color w:val="000000" w:themeColor="text1"/>
          <w:sz w:val="22"/>
          <w:szCs w:val="22"/>
        </w:rPr>
        <w:tab/>
        <w:t xml:space="preserve">     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30</w:t>
      </w:r>
      <w:proofErr w:type="spellEnd"/>
      <w:r w:rsidR="00413834" w:rsidRPr="005932D1">
        <w:rPr>
          <w:rFonts w:ascii="Arial" w:hAnsi="Arial" w:cs="Arial"/>
          <w:color w:val="000000" w:themeColor="text1"/>
          <w:sz w:val="22"/>
          <w:szCs w:val="22"/>
        </w:rPr>
        <w:t xml:space="preserve">              </w:t>
      </w:r>
      <w:r>
        <w:rPr>
          <w:rFonts w:ascii="Arial" w:hAnsi="Arial" w:cs="Arial"/>
          <w:color w:val="000000" w:themeColor="text1"/>
          <w:sz w:val="22"/>
          <w:szCs w:val="22"/>
        </w:rPr>
        <w:t>35</w:t>
      </w:r>
      <w:r w:rsidR="00413834" w:rsidRPr="005932D1">
        <w:rPr>
          <w:rFonts w:ascii="Arial" w:hAnsi="Arial" w:cs="Arial"/>
          <w:color w:val="000000" w:themeColor="text1"/>
          <w:sz w:val="22"/>
          <w:szCs w:val="22"/>
        </w:rPr>
        <w:t xml:space="preserve">            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35</w:t>
      </w:r>
      <w:proofErr w:type="spellEnd"/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:rsidR="00A22D3C" w:rsidRDefault="00A22D3C" w:rsidP="00A22D3C">
      <w:pPr>
        <w:jc w:val="both"/>
        <w:rPr>
          <w:rFonts w:ascii="Arial" w:hAnsi="Arial"/>
          <w:sz w:val="22"/>
          <w:szCs w:val="22"/>
        </w:rPr>
      </w:pPr>
    </w:p>
    <w:p w:rsidR="00A22D3C" w:rsidRPr="00066AB0" w:rsidRDefault="00A22D3C" w:rsidP="00A22D3C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A230184</w:t>
      </w:r>
      <w:r w:rsidRPr="00395401">
        <w:rPr>
          <w:rFonts w:ascii="Arial" w:hAnsi="Arial"/>
          <w:b/>
          <w:sz w:val="22"/>
          <w:szCs w:val="22"/>
        </w:rPr>
        <w:t xml:space="preserve"> NAZIV AKTIVNOSTI</w:t>
      </w:r>
      <w:r w:rsidRPr="00066AB0">
        <w:rPr>
          <w:rFonts w:ascii="Arial" w:hAnsi="Arial"/>
          <w:sz w:val="22"/>
          <w:szCs w:val="22"/>
        </w:rPr>
        <w:t xml:space="preserve">: </w:t>
      </w:r>
      <w:r>
        <w:rPr>
          <w:rFonts w:ascii="Arial" w:hAnsi="Arial"/>
          <w:sz w:val="22"/>
          <w:szCs w:val="22"/>
        </w:rPr>
        <w:t>Zavičajna nastava</w:t>
      </w:r>
    </w:p>
    <w:p w:rsidR="00A22D3C" w:rsidRDefault="00A22D3C" w:rsidP="00A22D3C">
      <w:pPr>
        <w:jc w:val="both"/>
        <w:rPr>
          <w:rFonts w:ascii="Arial" w:hAnsi="Arial"/>
          <w:sz w:val="22"/>
          <w:szCs w:val="22"/>
        </w:rPr>
      </w:pPr>
      <w:r w:rsidRPr="00066AB0">
        <w:rPr>
          <w:rFonts w:ascii="Arial" w:hAnsi="Arial"/>
          <w:sz w:val="22"/>
          <w:szCs w:val="22"/>
        </w:rPr>
        <w:t xml:space="preserve">Izvor financiranja su </w:t>
      </w:r>
      <w:r>
        <w:rPr>
          <w:rFonts w:ascii="Arial" w:hAnsi="Arial"/>
          <w:sz w:val="22"/>
          <w:szCs w:val="22"/>
        </w:rPr>
        <w:t>Nenamjenski prihodi i primici</w:t>
      </w:r>
      <w:r w:rsidR="0022135F">
        <w:rPr>
          <w:rFonts w:ascii="Arial" w:hAnsi="Arial"/>
          <w:sz w:val="22"/>
          <w:szCs w:val="22"/>
        </w:rPr>
        <w:t xml:space="preserve">. </w:t>
      </w:r>
    </w:p>
    <w:p w:rsidR="00A22D3C" w:rsidRDefault="0022135F" w:rsidP="00A22D3C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ove aktivnosti je</w:t>
      </w:r>
      <w:r>
        <w:rPr>
          <w:rFonts w:ascii="Arial" w:hAnsi="Arial" w:cs="Arial"/>
          <w:color w:val="000000"/>
          <w:sz w:val="22"/>
          <w:szCs w:val="22"/>
        </w:rPr>
        <w:t xml:space="preserve"> o</w:t>
      </w:r>
      <w:r w:rsidRPr="00D17444">
        <w:rPr>
          <w:rFonts w:ascii="Arial" w:hAnsi="Arial" w:cs="Arial"/>
          <w:color w:val="000000"/>
          <w:sz w:val="22"/>
          <w:szCs w:val="22"/>
        </w:rPr>
        <w:t>tkrivanje  i prezentiranje posebnosti svog zavičaja</w:t>
      </w:r>
      <w:r w:rsidR="00596945">
        <w:rPr>
          <w:rFonts w:ascii="Arial" w:hAnsi="Arial" w:cs="Arial"/>
          <w:color w:val="000000"/>
          <w:sz w:val="22"/>
          <w:szCs w:val="22"/>
        </w:rPr>
        <w:t xml:space="preserve">. Za realizaciju ove aktivnosti planirano je </w:t>
      </w:r>
      <w:r w:rsidR="00E62B0E">
        <w:rPr>
          <w:rFonts w:ascii="Arial" w:hAnsi="Arial" w:cs="Arial"/>
          <w:color w:val="000000"/>
          <w:sz w:val="22"/>
          <w:szCs w:val="22"/>
        </w:rPr>
        <w:t>1.327</w:t>
      </w:r>
      <w:r>
        <w:rPr>
          <w:rFonts w:ascii="Arial" w:hAnsi="Arial" w:cs="Arial"/>
          <w:color w:val="000000"/>
          <w:sz w:val="22"/>
          <w:szCs w:val="22"/>
        </w:rPr>
        <w:t xml:space="preserve"> EUR.</w:t>
      </w:r>
      <w:r>
        <w:rPr>
          <w:rFonts w:ascii="Arial" w:hAnsi="Arial"/>
          <w:sz w:val="22"/>
          <w:szCs w:val="22"/>
        </w:rPr>
        <w:t xml:space="preserve"> </w:t>
      </w:r>
    </w:p>
    <w:p w:rsidR="00A22D3C" w:rsidRPr="00596945" w:rsidRDefault="00A22D3C" w:rsidP="00A22D3C">
      <w:pPr>
        <w:jc w:val="both"/>
        <w:rPr>
          <w:rFonts w:ascii="Arial" w:hAnsi="Arial"/>
          <w:sz w:val="22"/>
          <w:szCs w:val="22"/>
        </w:rPr>
      </w:pPr>
      <w:r w:rsidRPr="00596945">
        <w:rPr>
          <w:rFonts w:ascii="Arial" w:hAnsi="Arial"/>
          <w:sz w:val="22"/>
          <w:szCs w:val="22"/>
        </w:rPr>
        <w:t>CILJ USPJEŠNOSTI (izvor: Provedbeni program Istarske županije 2022.-2025.):</w:t>
      </w:r>
      <w:r w:rsidR="00596945">
        <w:rPr>
          <w:rFonts w:ascii="Arial" w:hAnsi="Arial"/>
          <w:sz w:val="22"/>
          <w:szCs w:val="22"/>
        </w:rPr>
        <w:t xml:space="preserve"> </w:t>
      </w:r>
    </w:p>
    <w:p w:rsidR="00A22D3C" w:rsidRPr="00596945" w:rsidRDefault="0022135F" w:rsidP="00A22D3C">
      <w:pPr>
        <w:jc w:val="both"/>
        <w:rPr>
          <w:rFonts w:ascii="Arial" w:hAnsi="Arial"/>
          <w:sz w:val="22"/>
          <w:szCs w:val="22"/>
        </w:rPr>
      </w:pPr>
      <w:r w:rsidRPr="00596945">
        <w:rPr>
          <w:rFonts w:ascii="Arial" w:hAnsi="Arial"/>
          <w:sz w:val="22"/>
          <w:szCs w:val="22"/>
        </w:rPr>
        <w:t>4.1.1</w:t>
      </w:r>
      <w:r w:rsidR="00A22D3C" w:rsidRPr="00596945">
        <w:rPr>
          <w:rFonts w:ascii="Arial" w:hAnsi="Arial"/>
          <w:sz w:val="22"/>
          <w:szCs w:val="22"/>
        </w:rPr>
        <w:t>.-</w:t>
      </w:r>
      <w:r w:rsidRPr="00596945">
        <w:rPr>
          <w:rFonts w:ascii="Arial" w:hAnsi="Arial"/>
          <w:sz w:val="22"/>
          <w:szCs w:val="22"/>
        </w:rPr>
        <w:t>Razvoj zavičajnog identiteta</w:t>
      </w:r>
      <w:r w:rsidR="00A22D3C" w:rsidRPr="00596945">
        <w:rPr>
          <w:rFonts w:ascii="Arial" w:hAnsi="Arial"/>
          <w:sz w:val="22"/>
          <w:szCs w:val="22"/>
        </w:rPr>
        <w:t xml:space="preserve">: </w:t>
      </w:r>
      <w:r w:rsidRPr="00596945">
        <w:rPr>
          <w:rFonts w:ascii="Arial" w:hAnsi="Arial"/>
          <w:sz w:val="22"/>
          <w:szCs w:val="22"/>
        </w:rPr>
        <w:t>broj ustanova predškolskog odgoja, osnovnih i srednjih škola uključenih u zavičajnu nastavu: broj održanih festivala zavičajnosti: broj obilježenih obljetnica</w:t>
      </w:r>
    </w:p>
    <w:p w:rsidR="00A22D3C" w:rsidRPr="00596945" w:rsidRDefault="00A22D3C" w:rsidP="00A22D3C">
      <w:pPr>
        <w:jc w:val="both"/>
        <w:rPr>
          <w:rFonts w:ascii="Arial" w:hAnsi="Arial"/>
          <w:sz w:val="22"/>
          <w:szCs w:val="22"/>
        </w:rPr>
      </w:pPr>
      <w:r w:rsidRPr="00596945"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A22D3C" w:rsidRPr="00596945" w:rsidRDefault="00A22D3C" w:rsidP="00A22D3C">
      <w:pPr>
        <w:jc w:val="both"/>
        <w:rPr>
          <w:rFonts w:ascii="Arial" w:hAnsi="Arial"/>
          <w:sz w:val="22"/>
          <w:szCs w:val="22"/>
        </w:rPr>
      </w:pPr>
      <w:r w:rsidRPr="00596945">
        <w:rPr>
          <w:rFonts w:ascii="Arial" w:hAnsi="Arial"/>
          <w:sz w:val="22"/>
          <w:szCs w:val="22"/>
        </w:rPr>
        <w:t>Pokazatelj rezultata            Početna                                    Ciljne vrijednosti</w:t>
      </w:r>
    </w:p>
    <w:p w:rsidR="00A22D3C" w:rsidRPr="00596945" w:rsidRDefault="00A22D3C" w:rsidP="00A22D3C">
      <w:pPr>
        <w:jc w:val="both"/>
        <w:rPr>
          <w:rFonts w:ascii="Arial" w:hAnsi="Arial"/>
          <w:sz w:val="22"/>
          <w:szCs w:val="22"/>
        </w:rPr>
      </w:pPr>
      <w:r w:rsidRPr="00596945">
        <w:rPr>
          <w:rFonts w:ascii="Arial" w:hAnsi="Arial"/>
          <w:sz w:val="22"/>
          <w:szCs w:val="22"/>
        </w:rPr>
        <w:t xml:space="preserve">                                           vrijednost                 2022.          2023.          2024.        2025.</w:t>
      </w:r>
    </w:p>
    <w:p w:rsidR="00A22D3C" w:rsidRPr="00596945" w:rsidRDefault="00A22D3C" w:rsidP="00A22D3C">
      <w:pPr>
        <w:jc w:val="both"/>
        <w:rPr>
          <w:rFonts w:ascii="Arial" w:hAnsi="Arial"/>
          <w:sz w:val="22"/>
          <w:szCs w:val="22"/>
        </w:rPr>
      </w:pPr>
      <w:r w:rsidRPr="00596945">
        <w:rPr>
          <w:rFonts w:ascii="Arial" w:hAnsi="Arial"/>
          <w:sz w:val="22"/>
          <w:szCs w:val="22"/>
        </w:rPr>
        <w:t>-</w:t>
      </w:r>
      <w:r w:rsidR="0022135F" w:rsidRPr="00596945">
        <w:rPr>
          <w:rFonts w:ascii="Arial" w:hAnsi="Arial"/>
          <w:sz w:val="22"/>
          <w:szCs w:val="22"/>
        </w:rPr>
        <w:t>broj uključenih ustanova</w:t>
      </w:r>
      <w:r w:rsidR="0022135F" w:rsidRPr="00596945">
        <w:rPr>
          <w:rFonts w:ascii="Arial" w:hAnsi="Arial"/>
          <w:sz w:val="22"/>
          <w:szCs w:val="22"/>
        </w:rPr>
        <w:tab/>
        <w:t xml:space="preserve"> 90</w:t>
      </w:r>
      <w:r w:rsidR="0022135F" w:rsidRPr="00596945">
        <w:rPr>
          <w:rFonts w:ascii="Arial" w:hAnsi="Arial"/>
          <w:sz w:val="22"/>
          <w:szCs w:val="22"/>
        </w:rPr>
        <w:tab/>
      </w:r>
      <w:r w:rsidR="0022135F" w:rsidRPr="00596945">
        <w:rPr>
          <w:rFonts w:ascii="Arial" w:hAnsi="Arial"/>
          <w:sz w:val="22"/>
          <w:szCs w:val="22"/>
        </w:rPr>
        <w:tab/>
        <w:t xml:space="preserve">        105</w:t>
      </w:r>
      <w:r w:rsidR="0022135F" w:rsidRPr="00596945">
        <w:rPr>
          <w:rFonts w:ascii="Arial" w:hAnsi="Arial"/>
          <w:sz w:val="22"/>
          <w:szCs w:val="22"/>
        </w:rPr>
        <w:tab/>
        <w:t xml:space="preserve">   </w:t>
      </w:r>
      <w:proofErr w:type="spellStart"/>
      <w:r w:rsidR="0022135F" w:rsidRPr="00596945">
        <w:rPr>
          <w:rFonts w:ascii="Arial" w:hAnsi="Arial"/>
          <w:sz w:val="22"/>
          <w:szCs w:val="22"/>
        </w:rPr>
        <w:t>105</w:t>
      </w:r>
      <w:proofErr w:type="spellEnd"/>
      <w:r w:rsidR="0022135F" w:rsidRPr="00596945">
        <w:rPr>
          <w:rFonts w:ascii="Arial" w:hAnsi="Arial"/>
          <w:sz w:val="22"/>
          <w:szCs w:val="22"/>
        </w:rPr>
        <w:tab/>
        <w:t xml:space="preserve">           </w:t>
      </w:r>
      <w:proofErr w:type="spellStart"/>
      <w:r w:rsidR="0022135F" w:rsidRPr="00596945">
        <w:rPr>
          <w:rFonts w:ascii="Arial" w:hAnsi="Arial"/>
          <w:sz w:val="22"/>
          <w:szCs w:val="22"/>
        </w:rPr>
        <w:t>105</w:t>
      </w:r>
      <w:proofErr w:type="spellEnd"/>
      <w:r w:rsidR="0022135F" w:rsidRPr="00596945">
        <w:rPr>
          <w:rFonts w:ascii="Arial" w:hAnsi="Arial"/>
          <w:sz w:val="22"/>
          <w:szCs w:val="22"/>
        </w:rPr>
        <w:t xml:space="preserve">           </w:t>
      </w:r>
      <w:proofErr w:type="spellStart"/>
      <w:r w:rsidR="0022135F" w:rsidRPr="00596945">
        <w:rPr>
          <w:rFonts w:ascii="Arial" w:hAnsi="Arial"/>
          <w:sz w:val="22"/>
          <w:szCs w:val="22"/>
        </w:rPr>
        <w:t>105</w:t>
      </w:r>
      <w:proofErr w:type="spellEnd"/>
    </w:p>
    <w:p w:rsidR="0022135F" w:rsidRPr="00596945" w:rsidRDefault="0022135F" w:rsidP="00A22D3C">
      <w:pPr>
        <w:jc w:val="both"/>
        <w:rPr>
          <w:rFonts w:ascii="Arial" w:hAnsi="Arial"/>
          <w:sz w:val="22"/>
          <w:szCs w:val="22"/>
        </w:rPr>
      </w:pPr>
      <w:r w:rsidRPr="00596945">
        <w:rPr>
          <w:rFonts w:ascii="Arial" w:hAnsi="Arial"/>
          <w:sz w:val="22"/>
          <w:szCs w:val="22"/>
        </w:rPr>
        <w:t>-broj održanih festivala</w:t>
      </w:r>
    </w:p>
    <w:p w:rsidR="00106A52" w:rsidRPr="00596945" w:rsidRDefault="0022135F" w:rsidP="00A22D3C">
      <w:pPr>
        <w:jc w:val="both"/>
        <w:rPr>
          <w:rFonts w:ascii="Arial" w:hAnsi="Arial"/>
          <w:sz w:val="22"/>
          <w:szCs w:val="22"/>
        </w:rPr>
      </w:pPr>
      <w:r w:rsidRPr="00596945">
        <w:rPr>
          <w:rFonts w:ascii="Arial" w:hAnsi="Arial"/>
          <w:sz w:val="22"/>
          <w:szCs w:val="22"/>
        </w:rPr>
        <w:t xml:space="preserve"> zavičajnosti               </w:t>
      </w:r>
      <w:r w:rsidR="00A22D3C" w:rsidRPr="00596945">
        <w:rPr>
          <w:rFonts w:ascii="Arial" w:hAnsi="Arial"/>
          <w:sz w:val="22"/>
          <w:szCs w:val="22"/>
        </w:rPr>
        <w:t xml:space="preserve">:             </w:t>
      </w:r>
      <w:r w:rsidRPr="00596945">
        <w:rPr>
          <w:rFonts w:ascii="Arial" w:hAnsi="Arial"/>
          <w:sz w:val="22"/>
          <w:szCs w:val="22"/>
        </w:rPr>
        <w:t>3</w:t>
      </w:r>
      <w:r w:rsidR="00A22D3C" w:rsidRPr="00596945">
        <w:rPr>
          <w:rFonts w:ascii="Arial" w:hAnsi="Arial"/>
          <w:sz w:val="22"/>
          <w:szCs w:val="22"/>
        </w:rPr>
        <w:t xml:space="preserve">                            </w:t>
      </w:r>
      <w:r w:rsidRPr="00596945">
        <w:rPr>
          <w:rFonts w:ascii="Arial" w:hAnsi="Arial"/>
          <w:sz w:val="22"/>
          <w:szCs w:val="22"/>
        </w:rPr>
        <w:t xml:space="preserve">   </w:t>
      </w:r>
      <w:proofErr w:type="spellStart"/>
      <w:r w:rsidRPr="00596945">
        <w:rPr>
          <w:rFonts w:ascii="Arial" w:hAnsi="Arial"/>
          <w:sz w:val="22"/>
          <w:szCs w:val="22"/>
        </w:rPr>
        <w:t>3</w:t>
      </w:r>
      <w:proofErr w:type="spellEnd"/>
      <w:r w:rsidR="00A22D3C" w:rsidRPr="00596945">
        <w:rPr>
          <w:rFonts w:ascii="Arial" w:hAnsi="Arial"/>
          <w:sz w:val="22"/>
          <w:szCs w:val="22"/>
        </w:rPr>
        <w:t xml:space="preserve">                </w:t>
      </w:r>
      <w:proofErr w:type="spellStart"/>
      <w:r w:rsidRPr="00596945">
        <w:rPr>
          <w:rFonts w:ascii="Arial" w:hAnsi="Arial"/>
          <w:sz w:val="22"/>
          <w:szCs w:val="22"/>
        </w:rPr>
        <w:t>3</w:t>
      </w:r>
      <w:proofErr w:type="spellEnd"/>
      <w:r w:rsidR="00A22D3C" w:rsidRPr="00596945">
        <w:rPr>
          <w:rFonts w:ascii="Arial" w:hAnsi="Arial"/>
          <w:sz w:val="22"/>
          <w:szCs w:val="22"/>
        </w:rPr>
        <w:t xml:space="preserve">                 </w:t>
      </w:r>
      <w:proofErr w:type="spellStart"/>
      <w:r w:rsidRPr="00596945">
        <w:rPr>
          <w:rFonts w:ascii="Arial" w:hAnsi="Arial"/>
          <w:sz w:val="22"/>
          <w:szCs w:val="22"/>
        </w:rPr>
        <w:t>3</w:t>
      </w:r>
      <w:proofErr w:type="spellEnd"/>
      <w:r w:rsidRPr="00596945">
        <w:rPr>
          <w:rFonts w:ascii="Arial" w:hAnsi="Arial"/>
          <w:sz w:val="22"/>
          <w:szCs w:val="22"/>
        </w:rPr>
        <w:t xml:space="preserve">                </w:t>
      </w:r>
      <w:proofErr w:type="spellStart"/>
      <w:r w:rsidRPr="00596945">
        <w:rPr>
          <w:rFonts w:ascii="Arial" w:hAnsi="Arial"/>
          <w:sz w:val="22"/>
          <w:szCs w:val="22"/>
        </w:rPr>
        <w:t>3</w:t>
      </w:r>
      <w:proofErr w:type="spellEnd"/>
    </w:p>
    <w:p w:rsidR="0022135F" w:rsidRPr="00596945" w:rsidRDefault="0022135F" w:rsidP="00A22D3C">
      <w:pPr>
        <w:jc w:val="both"/>
        <w:rPr>
          <w:rFonts w:ascii="Arial" w:hAnsi="Arial"/>
          <w:sz w:val="22"/>
          <w:szCs w:val="22"/>
        </w:rPr>
      </w:pPr>
      <w:r w:rsidRPr="00596945">
        <w:rPr>
          <w:rFonts w:ascii="Arial" w:hAnsi="Arial"/>
          <w:sz w:val="22"/>
          <w:szCs w:val="22"/>
        </w:rPr>
        <w:t xml:space="preserve">-broj obilježenih obljetnica       7                              10              </w:t>
      </w:r>
      <w:proofErr w:type="spellStart"/>
      <w:r w:rsidRPr="00596945">
        <w:rPr>
          <w:rFonts w:ascii="Arial" w:hAnsi="Arial"/>
          <w:sz w:val="22"/>
          <w:szCs w:val="22"/>
        </w:rPr>
        <w:t>10</w:t>
      </w:r>
      <w:proofErr w:type="spellEnd"/>
      <w:r w:rsidRPr="00596945">
        <w:rPr>
          <w:rFonts w:ascii="Arial" w:hAnsi="Arial"/>
          <w:sz w:val="22"/>
          <w:szCs w:val="22"/>
        </w:rPr>
        <w:t xml:space="preserve">              </w:t>
      </w:r>
      <w:proofErr w:type="spellStart"/>
      <w:r w:rsidRPr="00596945">
        <w:rPr>
          <w:rFonts w:ascii="Arial" w:hAnsi="Arial"/>
          <w:sz w:val="22"/>
          <w:szCs w:val="22"/>
        </w:rPr>
        <w:t>10</w:t>
      </w:r>
      <w:proofErr w:type="spellEnd"/>
      <w:r w:rsidRPr="00596945">
        <w:rPr>
          <w:rFonts w:ascii="Arial" w:hAnsi="Arial"/>
          <w:sz w:val="22"/>
          <w:szCs w:val="22"/>
        </w:rPr>
        <w:t xml:space="preserve">               </w:t>
      </w:r>
      <w:proofErr w:type="spellStart"/>
      <w:r w:rsidRPr="00596945">
        <w:rPr>
          <w:rFonts w:ascii="Arial" w:hAnsi="Arial"/>
          <w:sz w:val="22"/>
          <w:szCs w:val="22"/>
        </w:rPr>
        <w:t>10</w:t>
      </w:r>
      <w:proofErr w:type="spellEnd"/>
    </w:p>
    <w:p w:rsidR="00E124B0" w:rsidRPr="00BB2493" w:rsidRDefault="009F69A7">
      <w:pPr>
        <w:jc w:val="both"/>
        <w:rPr>
          <w:rFonts w:ascii="Arial" w:hAnsi="Arial" w:cs="Arial"/>
          <w:sz w:val="22"/>
          <w:szCs w:val="22"/>
        </w:rPr>
      </w:pPr>
      <w:r w:rsidRPr="00596945">
        <w:rPr>
          <w:rFonts w:ascii="Arial" w:hAnsi="Arial" w:cs="Arial"/>
          <w:sz w:val="22"/>
          <w:szCs w:val="22"/>
        </w:rPr>
        <w:tab/>
      </w:r>
      <w:r w:rsidRPr="00596945">
        <w:rPr>
          <w:rFonts w:ascii="Arial" w:hAnsi="Arial" w:cs="Arial"/>
          <w:sz w:val="22"/>
          <w:szCs w:val="22"/>
        </w:rPr>
        <w:tab/>
        <w:t xml:space="preserve">     </w:t>
      </w:r>
      <w:r w:rsidRPr="00596945">
        <w:rPr>
          <w:rFonts w:ascii="Arial" w:hAnsi="Arial" w:cs="Arial"/>
          <w:sz w:val="22"/>
          <w:szCs w:val="22"/>
        </w:rPr>
        <w:tab/>
        <w:t xml:space="preserve">   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  </w:t>
      </w:r>
    </w:p>
    <w:p w:rsidR="00E124B0" w:rsidRPr="00066AB0" w:rsidRDefault="00E124B0" w:rsidP="00E124B0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A230199</w:t>
      </w:r>
      <w:r w:rsidRPr="00395401">
        <w:rPr>
          <w:rFonts w:ascii="Arial" w:hAnsi="Arial"/>
          <w:b/>
          <w:sz w:val="22"/>
          <w:szCs w:val="22"/>
        </w:rPr>
        <w:t xml:space="preserve"> NAZIV AKTIVNOSTI</w:t>
      </w:r>
      <w:r w:rsidRPr="00066AB0">
        <w:rPr>
          <w:rFonts w:ascii="Arial" w:hAnsi="Arial"/>
          <w:sz w:val="22"/>
          <w:szCs w:val="22"/>
        </w:rPr>
        <w:t xml:space="preserve">: </w:t>
      </w:r>
      <w:r>
        <w:rPr>
          <w:rFonts w:ascii="Arial" w:hAnsi="Arial"/>
          <w:sz w:val="22"/>
          <w:szCs w:val="22"/>
        </w:rPr>
        <w:t>Školska shema</w:t>
      </w:r>
    </w:p>
    <w:p w:rsidR="00E124B0" w:rsidRDefault="00E124B0" w:rsidP="00E124B0">
      <w:pPr>
        <w:jc w:val="both"/>
        <w:rPr>
          <w:rFonts w:ascii="Arial" w:hAnsi="Arial"/>
          <w:sz w:val="22"/>
          <w:szCs w:val="22"/>
        </w:rPr>
      </w:pPr>
      <w:r w:rsidRPr="00066AB0">
        <w:rPr>
          <w:rFonts w:ascii="Arial" w:hAnsi="Arial"/>
          <w:sz w:val="22"/>
          <w:szCs w:val="22"/>
        </w:rPr>
        <w:t xml:space="preserve">Izvor financiranja </w:t>
      </w:r>
      <w:r>
        <w:rPr>
          <w:rFonts w:ascii="Arial" w:hAnsi="Arial"/>
          <w:sz w:val="22"/>
          <w:szCs w:val="22"/>
        </w:rPr>
        <w:t xml:space="preserve">je Ministarstvo poljoprivrede za proračunske korisnike. </w:t>
      </w:r>
    </w:p>
    <w:p w:rsidR="00596945" w:rsidRDefault="00E124B0" w:rsidP="00E124B0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/>
          <w:sz w:val="22"/>
          <w:szCs w:val="22"/>
        </w:rPr>
        <w:t>Cilj ove aktivnosti je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596945">
        <w:rPr>
          <w:rFonts w:ascii="Arial" w:hAnsi="Arial" w:cs="Arial"/>
          <w:color w:val="000000"/>
          <w:sz w:val="22"/>
          <w:szCs w:val="22"/>
        </w:rPr>
        <w:t>poboljšanje prehrambenih navika</w:t>
      </w:r>
      <w:r w:rsidR="00596945" w:rsidRPr="00D17444">
        <w:rPr>
          <w:rFonts w:ascii="Arial" w:hAnsi="Arial" w:cs="Arial"/>
          <w:color w:val="000000"/>
          <w:sz w:val="22"/>
          <w:szCs w:val="22"/>
        </w:rPr>
        <w:t xml:space="preserve"> učenika</w:t>
      </w:r>
      <w:r w:rsidR="00E62B0E">
        <w:rPr>
          <w:rFonts w:ascii="Arial" w:hAnsi="Arial" w:cs="Arial"/>
          <w:color w:val="000000"/>
          <w:sz w:val="22"/>
          <w:szCs w:val="22"/>
        </w:rPr>
        <w:t xml:space="preserve"> u iznosu od 3.248</w:t>
      </w:r>
      <w:r w:rsidR="00596945">
        <w:rPr>
          <w:rFonts w:ascii="Arial" w:hAnsi="Arial" w:cs="Arial"/>
          <w:color w:val="000000"/>
          <w:sz w:val="22"/>
          <w:szCs w:val="22"/>
        </w:rPr>
        <w:t xml:space="preserve"> EUR koliko iznose i rashodi </w:t>
      </w:r>
    </w:p>
    <w:p w:rsidR="009B0771" w:rsidRDefault="009B0771" w:rsidP="009B0771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2.1.9. – Ostale mjere iz samoupravnog djelokruga u području odgoja i obrazovanja: broj ustanova u sustavu odgoja i obrazovanja</w:t>
      </w:r>
    </w:p>
    <w:p w:rsidR="009B0771" w:rsidRDefault="009B0771" w:rsidP="009B0771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9B0771" w:rsidRDefault="009B0771" w:rsidP="009B0771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 rezultata            Početna                                    Ciljne vrijednosti</w:t>
      </w:r>
    </w:p>
    <w:p w:rsidR="009B0771" w:rsidRDefault="009B0771" w:rsidP="009B0771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    vrijednost                 2022.          2023.          2024.        2025.</w:t>
      </w:r>
    </w:p>
    <w:p w:rsidR="009B0771" w:rsidRPr="009E5FE5" w:rsidRDefault="009B0771" w:rsidP="009B0771">
      <w:pPr>
        <w:jc w:val="both"/>
        <w:rPr>
          <w:rFonts w:ascii="Arial" w:hAnsi="Arial" w:cs="Arial"/>
          <w:sz w:val="22"/>
          <w:szCs w:val="22"/>
        </w:rPr>
      </w:pPr>
      <w:r w:rsidRPr="009E5FE5">
        <w:rPr>
          <w:rFonts w:ascii="Arial" w:hAnsi="Arial" w:cs="Arial"/>
          <w:sz w:val="22"/>
          <w:szCs w:val="22"/>
        </w:rPr>
        <w:t>-broj ustanova u sustavu</w:t>
      </w:r>
    </w:p>
    <w:p w:rsidR="009B0771" w:rsidRPr="009E5FE5" w:rsidRDefault="009B0771" w:rsidP="009B0771">
      <w:pPr>
        <w:jc w:val="both"/>
        <w:rPr>
          <w:rFonts w:ascii="Arial" w:hAnsi="Arial" w:cs="Arial"/>
          <w:sz w:val="22"/>
          <w:szCs w:val="22"/>
        </w:rPr>
      </w:pPr>
      <w:r w:rsidRPr="009E5FE5">
        <w:rPr>
          <w:rFonts w:ascii="Arial" w:hAnsi="Arial" w:cs="Arial"/>
          <w:sz w:val="22"/>
          <w:szCs w:val="22"/>
        </w:rPr>
        <w:t>odgoja i obrazovanja</w:t>
      </w:r>
      <w:r>
        <w:rPr>
          <w:rFonts w:ascii="Arial" w:hAnsi="Arial" w:cs="Arial"/>
          <w:sz w:val="22"/>
          <w:szCs w:val="22"/>
        </w:rPr>
        <w:t xml:space="preserve">               47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        </w:t>
      </w:r>
      <w:proofErr w:type="spellStart"/>
      <w:r>
        <w:rPr>
          <w:rFonts w:ascii="Arial" w:hAnsi="Arial" w:cs="Arial"/>
          <w:sz w:val="22"/>
          <w:szCs w:val="22"/>
        </w:rPr>
        <w:t>47</w:t>
      </w:r>
      <w:proofErr w:type="spellEnd"/>
      <w:r>
        <w:rPr>
          <w:rFonts w:ascii="Arial" w:hAnsi="Arial" w:cs="Arial"/>
          <w:sz w:val="22"/>
          <w:szCs w:val="22"/>
        </w:rPr>
        <w:tab/>
        <w:t xml:space="preserve">      </w:t>
      </w:r>
      <w:proofErr w:type="spellStart"/>
      <w:r>
        <w:rPr>
          <w:rFonts w:ascii="Arial" w:hAnsi="Arial" w:cs="Arial"/>
          <w:sz w:val="22"/>
          <w:szCs w:val="22"/>
        </w:rPr>
        <w:t>47</w:t>
      </w:r>
      <w:proofErr w:type="spellEnd"/>
      <w:r>
        <w:rPr>
          <w:rFonts w:ascii="Arial" w:hAnsi="Arial" w:cs="Arial"/>
          <w:sz w:val="22"/>
          <w:szCs w:val="22"/>
        </w:rPr>
        <w:t xml:space="preserve">              </w:t>
      </w:r>
      <w:proofErr w:type="spellStart"/>
      <w:r>
        <w:rPr>
          <w:rFonts w:ascii="Arial" w:hAnsi="Arial" w:cs="Arial"/>
          <w:sz w:val="22"/>
          <w:szCs w:val="22"/>
        </w:rPr>
        <w:t>47</w:t>
      </w:r>
      <w:proofErr w:type="spellEnd"/>
      <w:r>
        <w:rPr>
          <w:rFonts w:ascii="Arial" w:hAnsi="Arial" w:cs="Arial"/>
          <w:sz w:val="22"/>
          <w:szCs w:val="22"/>
        </w:rPr>
        <w:t xml:space="preserve">              </w:t>
      </w:r>
      <w:proofErr w:type="spellStart"/>
      <w:r>
        <w:rPr>
          <w:rFonts w:ascii="Arial" w:hAnsi="Arial" w:cs="Arial"/>
          <w:sz w:val="22"/>
          <w:szCs w:val="22"/>
        </w:rPr>
        <w:t>47</w:t>
      </w:r>
      <w:proofErr w:type="spellEnd"/>
    </w:p>
    <w:p w:rsidR="00E124B0" w:rsidRDefault="00E124B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391023" w:rsidRPr="00E86374" w:rsidRDefault="00391023" w:rsidP="00391023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E86374">
        <w:rPr>
          <w:rFonts w:ascii="Arial" w:hAnsi="Arial" w:cs="Arial"/>
          <w:b/>
          <w:sz w:val="22"/>
          <w:szCs w:val="22"/>
          <w:u w:val="single"/>
        </w:rPr>
        <w:t>NAZIV PROGRAMA: OPREMANJE U SREDNJIM ŠKOLAMA</w:t>
      </w:r>
    </w:p>
    <w:p w:rsidR="00391023" w:rsidRPr="001733CE" w:rsidRDefault="00391023" w:rsidP="00391023">
      <w:pPr>
        <w:jc w:val="both"/>
        <w:rPr>
          <w:b/>
          <w:u w:val="single"/>
        </w:rPr>
      </w:pPr>
    </w:p>
    <w:p w:rsidR="00391023" w:rsidRPr="00CF220D" w:rsidRDefault="00391023" w:rsidP="00391023">
      <w:pPr>
        <w:jc w:val="both"/>
        <w:rPr>
          <w:rFonts w:ascii="Arial" w:hAnsi="Arial" w:cs="Arial"/>
          <w:sz w:val="22"/>
          <w:szCs w:val="22"/>
        </w:rPr>
      </w:pPr>
      <w:r w:rsidRPr="00CF220D">
        <w:rPr>
          <w:rFonts w:ascii="Arial" w:hAnsi="Arial" w:cs="Arial"/>
          <w:sz w:val="22"/>
          <w:szCs w:val="22"/>
        </w:rPr>
        <w:t>Obrazloženje programa: Program obuhvaća aktivnost kojom se omogućava povećanje materijalne osnove života i</w:t>
      </w:r>
      <w:r>
        <w:rPr>
          <w:rFonts w:ascii="Arial" w:hAnsi="Arial" w:cs="Arial"/>
          <w:sz w:val="22"/>
          <w:szCs w:val="22"/>
        </w:rPr>
        <w:t xml:space="preserve"> rada učenika i zaposlenika</w:t>
      </w:r>
      <w:r w:rsidRPr="00CF220D">
        <w:rPr>
          <w:rFonts w:ascii="Arial" w:hAnsi="Arial" w:cs="Arial"/>
          <w:sz w:val="22"/>
          <w:szCs w:val="22"/>
        </w:rPr>
        <w:t>.</w:t>
      </w:r>
      <w:r w:rsidR="00D71E43">
        <w:rPr>
          <w:rFonts w:ascii="Arial" w:hAnsi="Arial" w:cs="Arial"/>
          <w:sz w:val="22"/>
          <w:szCs w:val="22"/>
        </w:rPr>
        <w:t xml:space="preserve"> Program se realizira kroz dvije</w:t>
      </w:r>
      <w:r w:rsidRPr="00CF220D">
        <w:rPr>
          <w:rFonts w:ascii="Arial" w:hAnsi="Arial" w:cs="Arial"/>
          <w:sz w:val="22"/>
          <w:szCs w:val="22"/>
        </w:rPr>
        <w:t xml:space="preserve"> aktivnost, školski namješt</w:t>
      </w:r>
      <w:r w:rsidR="00D71E43">
        <w:rPr>
          <w:rFonts w:ascii="Arial" w:hAnsi="Arial" w:cs="Arial"/>
          <w:sz w:val="22"/>
          <w:szCs w:val="22"/>
        </w:rPr>
        <w:t>aj i oprema-vlastiti prihodi SŠ i nenamjenski prihodi i primici</w:t>
      </w:r>
    </w:p>
    <w:p w:rsidR="00391023" w:rsidRPr="004F0DA5" w:rsidRDefault="00391023" w:rsidP="00391023">
      <w:pPr>
        <w:jc w:val="both"/>
        <w:rPr>
          <w:rFonts w:ascii="Arial" w:hAnsi="Arial"/>
          <w:sz w:val="22"/>
          <w:szCs w:val="22"/>
        </w:rPr>
      </w:pPr>
    </w:p>
    <w:p w:rsidR="00391023" w:rsidRPr="004F0DA5" w:rsidRDefault="00391023" w:rsidP="00391023">
      <w:pPr>
        <w:jc w:val="both"/>
        <w:rPr>
          <w:rFonts w:ascii="Arial" w:hAnsi="Arial"/>
          <w:sz w:val="22"/>
          <w:szCs w:val="22"/>
        </w:rPr>
      </w:pPr>
      <w:r w:rsidRPr="009534CB">
        <w:rPr>
          <w:rFonts w:ascii="Arial" w:hAnsi="Arial"/>
          <w:b/>
          <w:sz w:val="22"/>
          <w:szCs w:val="22"/>
        </w:rPr>
        <w:t>K240601 NAZIV AKTIVNOSTI</w:t>
      </w:r>
      <w:r w:rsidRPr="004F0DA5">
        <w:rPr>
          <w:rFonts w:ascii="Arial" w:hAnsi="Arial"/>
          <w:sz w:val="22"/>
          <w:szCs w:val="22"/>
        </w:rPr>
        <w:t>:</w:t>
      </w:r>
      <w:r>
        <w:rPr>
          <w:rFonts w:ascii="Arial" w:hAnsi="Arial"/>
          <w:sz w:val="22"/>
          <w:szCs w:val="22"/>
        </w:rPr>
        <w:t xml:space="preserve"> Školski namještaj i oprema – vlastiti prihodi SŠ</w:t>
      </w:r>
    </w:p>
    <w:p w:rsidR="00391023" w:rsidRDefault="00391023" w:rsidP="00391023">
      <w:pPr>
        <w:jc w:val="both"/>
        <w:rPr>
          <w:rFonts w:ascii="Arial" w:hAnsi="Arial"/>
          <w:sz w:val="22"/>
          <w:szCs w:val="22"/>
        </w:rPr>
      </w:pPr>
      <w:r w:rsidRPr="004F0DA5">
        <w:rPr>
          <w:rFonts w:ascii="Arial" w:hAnsi="Arial"/>
          <w:sz w:val="22"/>
          <w:szCs w:val="22"/>
        </w:rPr>
        <w:t>Izvor financiranja</w:t>
      </w:r>
      <w:r>
        <w:rPr>
          <w:rFonts w:ascii="Arial" w:hAnsi="Arial"/>
          <w:sz w:val="22"/>
          <w:szCs w:val="22"/>
        </w:rPr>
        <w:t xml:space="preserve"> ove aktivnosti jesu vlastiti prihodi</w:t>
      </w:r>
      <w:r w:rsidRPr="004F0DA5">
        <w:rPr>
          <w:rFonts w:ascii="Arial" w:hAnsi="Arial"/>
          <w:sz w:val="22"/>
          <w:szCs w:val="22"/>
        </w:rPr>
        <w:t xml:space="preserve"> koji se ostvaruju pružanjem usluga </w:t>
      </w:r>
      <w:r>
        <w:rPr>
          <w:rFonts w:ascii="Arial" w:hAnsi="Arial"/>
          <w:sz w:val="22"/>
          <w:szCs w:val="22"/>
        </w:rPr>
        <w:t>posredovanja pri zapošljavanju redovnih učenika SŠ</w:t>
      </w:r>
      <w:r w:rsidRPr="004F0DA5">
        <w:rPr>
          <w:rFonts w:ascii="Arial" w:hAnsi="Arial"/>
          <w:sz w:val="22"/>
          <w:szCs w:val="22"/>
        </w:rPr>
        <w:t>.</w:t>
      </w:r>
      <w:r>
        <w:rPr>
          <w:rFonts w:ascii="Arial" w:hAnsi="Arial"/>
          <w:sz w:val="22"/>
          <w:szCs w:val="22"/>
        </w:rPr>
        <w:t xml:space="preserve"> Cilj je p</w:t>
      </w:r>
      <w:r w:rsidRPr="004F0DA5">
        <w:rPr>
          <w:rFonts w:ascii="Arial" w:hAnsi="Arial"/>
          <w:sz w:val="22"/>
          <w:szCs w:val="22"/>
        </w:rPr>
        <w:t>ostupna zamjen</w:t>
      </w:r>
      <w:r>
        <w:rPr>
          <w:rFonts w:ascii="Arial" w:hAnsi="Arial"/>
          <w:sz w:val="22"/>
          <w:szCs w:val="22"/>
        </w:rPr>
        <w:t>a dotrajale opreme i namještaja koje rezultira</w:t>
      </w:r>
      <w:r w:rsidRPr="004F0DA5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p</w:t>
      </w:r>
      <w:r w:rsidRPr="004F0DA5">
        <w:rPr>
          <w:rFonts w:ascii="Arial" w:hAnsi="Arial"/>
          <w:sz w:val="22"/>
          <w:szCs w:val="22"/>
        </w:rPr>
        <w:t>ovećanj</w:t>
      </w:r>
      <w:r>
        <w:rPr>
          <w:rFonts w:ascii="Arial" w:hAnsi="Arial"/>
          <w:sz w:val="22"/>
          <w:szCs w:val="22"/>
        </w:rPr>
        <w:t>em standarda života i rada u školi kao i povećanjem</w:t>
      </w:r>
      <w:r w:rsidRPr="004F0DA5">
        <w:rPr>
          <w:rFonts w:ascii="Arial" w:hAnsi="Arial"/>
          <w:sz w:val="22"/>
          <w:szCs w:val="22"/>
        </w:rPr>
        <w:t xml:space="preserve"> zadovoljstv</w:t>
      </w:r>
      <w:r>
        <w:rPr>
          <w:rFonts w:ascii="Arial" w:hAnsi="Arial"/>
          <w:sz w:val="22"/>
          <w:szCs w:val="22"/>
        </w:rPr>
        <w:t>a učenika i roditelja. Za realizaciju ove aktivnosti u 2023. godini planirano je 43.699 EUR.</w:t>
      </w:r>
    </w:p>
    <w:p w:rsidR="00391023" w:rsidRDefault="00391023" w:rsidP="0039102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391023" w:rsidRDefault="00391023" w:rsidP="0039102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2.1.1.-Izgradnja, rekonstrukcija, dogradnja i opremanje osnovnih i srednjih škola, te učeničkih domova; broj izgrađenih, dograđenih, rekonstruiranih, adaptiranih i/ili, saniranih zgrada osnovnih i srednjih škola te učeničkih domova; broj osnovnih i srednjih škola te učeničkih domova za koje je izvršena nabava namještaja i opreme.</w:t>
      </w:r>
    </w:p>
    <w:p w:rsidR="00391023" w:rsidRDefault="00391023" w:rsidP="0039102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391023" w:rsidRDefault="00391023" w:rsidP="0039102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 rezultata            Početna                                    Ciljne vrijednosti</w:t>
      </w:r>
    </w:p>
    <w:p w:rsidR="00391023" w:rsidRDefault="00391023" w:rsidP="0039102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    vrijednost                 2022.          2023.          2024.        2025.</w:t>
      </w:r>
    </w:p>
    <w:p w:rsidR="00391023" w:rsidRDefault="00391023" w:rsidP="0039102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</w:t>
      </w:r>
      <w:r w:rsidRPr="00A40DAB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 xml:space="preserve">broj izgrađenih, rekonstruiranih, adaptiranih i/ili, saniranih zgrada osnovnih, srednjih škola, učeničkih domova:                 30                         </w:t>
      </w:r>
      <w:proofErr w:type="spellStart"/>
      <w:r>
        <w:rPr>
          <w:rFonts w:ascii="Arial" w:hAnsi="Arial"/>
          <w:sz w:val="22"/>
          <w:szCs w:val="22"/>
        </w:rPr>
        <w:t>30</w:t>
      </w:r>
      <w:proofErr w:type="spellEnd"/>
      <w:r>
        <w:rPr>
          <w:rFonts w:ascii="Arial" w:hAnsi="Arial"/>
          <w:sz w:val="22"/>
          <w:szCs w:val="22"/>
        </w:rPr>
        <w:t xml:space="preserve">                 </w:t>
      </w:r>
      <w:proofErr w:type="spellStart"/>
      <w:r>
        <w:rPr>
          <w:rFonts w:ascii="Arial" w:hAnsi="Arial"/>
          <w:sz w:val="22"/>
          <w:szCs w:val="22"/>
        </w:rPr>
        <w:t>30</w:t>
      </w:r>
      <w:proofErr w:type="spellEnd"/>
      <w:r>
        <w:rPr>
          <w:rFonts w:ascii="Arial" w:hAnsi="Arial"/>
          <w:sz w:val="22"/>
          <w:szCs w:val="22"/>
        </w:rPr>
        <w:t xml:space="preserve">              </w:t>
      </w:r>
      <w:proofErr w:type="spellStart"/>
      <w:r>
        <w:rPr>
          <w:rFonts w:ascii="Arial" w:hAnsi="Arial"/>
          <w:sz w:val="22"/>
          <w:szCs w:val="22"/>
        </w:rPr>
        <w:t>30</w:t>
      </w:r>
      <w:proofErr w:type="spellEnd"/>
      <w:r>
        <w:rPr>
          <w:rFonts w:ascii="Arial" w:hAnsi="Arial"/>
          <w:sz w:val="22"/>
          <w:szCs w:val="22"/>
        </w:rPr>
        <w:t xml:space="preserve">             </w:t>
      </w:r>
      <w:proofErr w:type="spellStart"/>
      <w:r>
        <w:rPr>
          <w:rFonts w:ascii="Arial" w:hAnsi="Arial"/>
          <w:sz w:val="22"/>
          <w:szCs w:val="22"/>
        </w:rPr>
        <w:t>30</w:t>
      </w:r>
      <w:proofErr w:type="spellEnd"/>
    </w:p>
    <w:p w:rsidR="00391023" w:rsidRDefault="00391023" w:rsidP="0039102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</w:t>
      </w:r>
      <w:r w:rsidRPr="00CC2417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 xml:space="preserve">broj osnovnih i srednjih škola te učeničkih domova za koje je izvršena nabava namještaja i opreme:                                  10                         </w:t>
      </w:r>
      <w:proofErr w:type="spellStart"/>
      <w:r>
        <w:rPr>
          <w:rFonts w:ascii="Arial" w:hAnsi="Arial"/>
          <w:sz w:val="22"/>
          <w:szCs w:val="22"/>
        </w:rPr>
        <w:t>10</w:t>
      </w:r>
      <w:proofErr w:type="spellEnd"/>
      <w:r>
        <w:rPr>
          <w:rFonts w:ascii="Arial" w:hAnsi="Arial"/>
          <w:sz w:val="22"/>
          <w:szCs w:val="22"/>
        </w:rPr>
        <w:t xml:space="preserve">                 </w:t>
      </w:r>
      <w:proofErr w:type="spellStart"/>
      <w:r>
        <w:rPr>
          <w:rFonts w:ascii="Arial" w:hAnsi="Arial"/>
          <w:sz w:val="22"/>
          <w:szCs w:val="22"/>
        </w:rPr>
        <w:t>10</w:t>
      </w:r>
      <w:proofErr w:type="spellEnd"/>
      <w:r>
        <w:rPr>
          <w:rFonts w:ascii="Arial" w:hAnsi="Arial"/>
          <w:sz w:val="22"/>
          <w:szCs w:val="22"/>
        </w:rPr>
        <w:t xml:space="preserve">              </w:t>
      </w:r>
      <w:proofErr w:type="spellStart"/>
      <w:r>
        <w:rPr>
          <w:rFonts w:ascii="Arial" w:hAnsi="Arial"/>
          <w:sz w:val="22"/>
          <w:szCs w:val="22"/>
        </w:rPr>
        <w:t>10</w:t>
      </w:r>
      <w:proofErr w:type="spellEnd"/>
      <w:r>
        <w:rPr>
          <w:rFonts w:ascii="Arial" w:hAnsi="Arial"/>
          <w:sz w:val="22"/>
          <w:szCs w:val="22"/>
        </w:rPr>
        <w:t xml:space="preserve">             </w:t>
      </w:r>
      <w:proofErr w:type="spellStart"/>
      <w:r>
        <w:rPr>
          <w:rFonts w:ascii="Arial" w:hAnsi="Arial"/>
          <w:sz w:val="22"/>
          <w:szCs w:val="22"/>
        </w:rPr>
        <w:t>10</w:t>
      </w:r>
      <w:proofErr w:type="spellEnd"/>
    </w:p>
    <w:p w:rsidR="00E124B0" w:rsidRDefault="00E124B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6A2604" w:rsidRPr="004F0DA5" w:rsidRDefault="006A2604" w:rsidP="006A2604">
      <w:pPr>
        <w:jc w:val="both"/>
        <w:rPr>
          <w:rFonts w:ascii="Arial" w:hAnsi="Arial"/>
          <w:sz w:val="22"/>
          <w:szCs w:val="22"/>
        </w:rPr>
      </w:pPr>
    </w:p>
    <w:p w:rsidR="006A2604" w:rsidRPr="004F0DA5" w:rsidRDefault="006A2604" w:rsidP="006A260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K240604</w:t>
      </w:r>
      <w:r w:rsidRPr="009534CB">
        <w:rPr>
          <w:rFonts w:ascii="Arial" w:hAnsi="Arial"/>
          <w:b/>
          <w:sz w:val="22"/>
          <w:szCs w:val="22"/>
        </w:rPr>
        <w:t xml:space="preserve"> NAZIV AKTIVNOSTI</w:t>
      </w:r>
      <w:r w:rsidRPr="004F0DA5">
        <w:rPr>
          <w:rFonts w:ascii="Arial" w:hAnsi="Arial"/>
          <w:sz w:val="22"/>
          <w:szCs w:val="22"/>
        </w:rPr>
        <w:t>:</w:t>
      </w:r>
      <w:r>
        <w:rPr>
          <w:rFonts w:ascii="Arial" w:hAnsi="Arial"/>
          <w:sz w:val="22"/>
          <w:szCs w:val="22"/>
        </w:rPr>
        <w:t xml:space="preserve"> Opremanje kabinete – nenamjenski prihodi i primici</w:t>
      </w:r>
    </w:p>
    <w:p w:rsidR="006A2604" w:rsidRDefault="006A2604" w:rsidP="006A2604">
      <w:pPr>
        <w:jc w:val="both"/>
        <w:rPr>
          <w:rFonts w:ascii="Arial" w:hAnsi="Arial"/>
          <w:sz w:val="22"/>
          <w:szCs w:val="22"/>
        </w:rPr>
      </w:pPr>
      <w:r w:rsidRPr="004F0DA5">
        <w:rPr>
          <w:rFonts w:ascii="Arial" w:hAnsi="Arial"/>
          <w:sz w:val="22"/>
          <w:szCs w:val="22"/>
        </w:rPr>
        <w:t>Izvor financiranja</w:t>
      </w:r>
      <w:r>
        <w:rPr>
          <w:rFonts w:ascii="Arial" w:hAnsi="Arial"/>
          <w:sz w:val="22"/>
          <w:szCs w:val="22"/>
        </w:rPr>
        <w:t xml:space="preserve"> ove aktivnosti jesu </w:t>
      </w:r>
      <w:proofErr w:type="spellStart"/>
      <w:r>
        <w:rPr>
          <w:rFonts w:ascii="Arial" w:hAnsi="Arial"/>
          <w:sz w:val="22"/>
          <w:szCs w:val="22"/>
        </w:rPr>
        <w:t>nenanmjenski</w:t>
      </w:r>
      <w:proofErr w:type="spellEnd"/>
      <w:r>
        <w:rPr>
          <w:rFonts w:ascii="Arial" w:hAnsi="Arial"/>
          <w:sz w:val="22"/>
          <w:szCs w:val="22"/>
        </w:rPr>
        <w:t xml:space="preserve"> prihodi i primici</w:t>
      </w:r>
      <w:r w:rsidRPr="004F0DA5">
        <w:rPr>
          <w:rFonts w:ascii="Arial" w:hAnsi="Arial"/>
          <w:sz w:val="22"/>
          <w:szCs w:val="22"/>
        </w:rPr>
        <w:t>.</w:t>
      </w:r>
      <w:r>
        <w:rPr>
          <w:rFonts w:ascii="Arial" w:hAnsi="Arial"/>
          <w:sz w:val="22"/>
          <w:szCs w:val="22"/>
        </w:rPr>
        <w:t xml:space="preserve"> Cilj je nabavka knjiga. Za realizaciju ove aktivnosti u 2023. godini planirano je 420 EUR.</w:t>
      </w:r>
    </w:p>
    <w:p w:rsidR="006A2604" w:rsidRDefault="006A2604" w:rsidP="006A260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6A2604" w:rsidRDefault="006A2604" w:rsidP="006A260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2.1.1.-Izgradnja, rekonstrukcija, dogradnja i opremanje osnovnih i srednjih škola, te učeničkih domova; broj izgrađenih, dograđenih</w:t>
      </w:r>
      <w:r w:rsidR="00850DD1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, rekonstruiranih, adaptiranih i/ili, saniranih zgrada osnovnih i srednjih škola te učeničkih domova; broj osnovnih i srednjih škola te učeničkih domova za koje je izvršena nabava namještaja i opreme.</w:t>
      </w:r>
    </w:p>
    <w:p w:rsidR="006A2604" w:rsidRDefault="006A2604" w:rsidP="006A260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6A2604" w:rsidRDefault="006A2604" w:rsidP="006A260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 rezultata            Početna                                    Ciljne vrijednosti</w:t>
      </w:r>
    </w:p>
    <w:p w:rsidR="006A2604" w:rsidRDefault="006A2604" w:rsidP="006A260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    vrijednost                 2022.          2023.          2024.        2025.</w:t>
      </w:r>
    </w:p>
    <w:p w:rsidR="006A2604" w:rsidRDefault="006A2604" w:rsidP="006A260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</w:t>
      </w:r>
      <w:r w:rsidRPr="00A40DAB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 xml:space="preserve">broj izgrađenih, rekonstruiranih, adaptiranih i/ili, saniranih zgrada osnovnih, srednjih škola, učeničkih domova:                 30                         </w:t>
      </w:r>
      <w:proofErr w:type="spellStart"/>
      <w:r>
        <w:rPr>
          <w:rFonts w:ascii="Arial" w:hAnsi="Arial"/>
          <w:sz w:val="22"/>
          <w:szCs w:val="22"/>
        </w:rPr>
        <w:t>30</w:t>
      </w:r>
      <w:proofErr w:type="spellEnd"/>
      <w:r>
        <w:rPr>
          <w:rFonts w:ascii="Arial" w:hAnsi="Arial"/>
          <w:sz w:val="22"/>
          <w:szCs w:val="22"/>
        </w:rPr>
        <w:t xml:space="preserve">                 </w:t>
      </w:r>
      <w:proofErr w:type="spellStart"/>
      <w:r>
        <w:rPr>
          <w:rFonts w:ascii="Arial" w:hAnsi="Arial"/>
          <w:sz w:val="22"/>
          <w:szCs w:val="22"/>
        </w:rPr>
        <w:t>30</w:t>
      </w:r>
      <w:proofErr w:type="spellEnd"/>
      <w:r>
        <w:rPr>
          <w:rFonts w:ascii="Arial" w:hAnsi="Arial"/>
          <w:sz w:val="22"/>
          <w:szCs w:val="22"/>
        </w:rPr>
        <w:t xml:space="preserve">              </w:t>
      </w:r>
      <w:proofErr w:type="spellStart"/>
      <w:r>
        <w:rPr>
          <w:rFonts w:ascii="Arial" w:hAnsi="Arial"/>
          <w:sz w:val="22"/>
          <w:szCs w:val="22"/>
        </w:rPr>
        <w:t>30</w:t>
      </w:r>
      <w:proofErr w:type="spellEnd"/>
      <w:r>
        <w:rPr>
          <w:rFonts w:ascii="Arial" w:hAnsi="Arial"/>
          <w:sz w:val="22"/>
          <w:szCs w:val="22"/>
        </w:rPr>
        <w:t xml:space="preserve">             </w:t>
      </w:r>
      <w:proofErr w:type="spellStart"/>
      <w:r>
        <w:rPr>
          <w:rFonts w:ascii="Arial" w:hAnsi="Arial"/>
          <w:sz w:val="22"/>
          <w:szCs w:val="22"/>
        </w:rPr>
        <w:t>30</w:t>
      </w:r>
      <w:proofErr w:type="spellEnd"/>
    </w:p>
    <w:p w:rsidR="006A2604" w:rsidRDefault="006A2604" w:rsidP="006A260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</w:t>
      </w:r>
      <w:r w:rsidRPr="00CC2417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 xml:space="preserve">broj osnovnih i srednjih škola te učeničkih domova za koje je izvršena nabava namještaja i opreme:                                  10                         </w:t>
      </w:r>
      <w:proofErr w:type="spellStart"/>
      <w:r>
        <w:rPr>
          <w:rFonts w:ascii="Arial" w:hAnsi="Arial"/>
          <w:sz w:val="22"/>
          <w:szCs w:val="22"/>
        </w:rPr>
        <w:t>10</w:t>
      </w:r>
      <w:proofErr w:type="spellEnd"/>
      <w:r>
        <w:rPr>
          <w:rFonts w:ascii="Arial" w:hAnsi="Arial"/>
          <w:sz w:val="22"/>
          <w:szCs w:val="22"/>
        </w:rPr>
        <w:t xml:space="preserve">                 </w:t>
      </w:r>
      <w:proofErr w:type="spellStart"/>
      <w:r>
        <w:rPr>
          <w:rFonts w:ascii="Arial" w:hAnsi="Arial"/>
          <w:sz w:val="22"/>
          <w:szCs w:val="22"/>
        </w:rPr>
        <w:t>10</w:t>
      </w:r>
      <w:proofErr w:type="spellEnd"/>
      <w:r>
        <w:rPr>
          <w:rFonts w:ascii="Arial" w:hAnsi="Arial"/>
          <w:sz w:val="22"/>
          <w:szCs w:val="22"/>
        </w:rPr>
        <w:t xml:space="preserve">              </w:t>
      </w:r>
      <w:proofErr w:type="spellStart"/>
      <w:r>
        <w:rPr>
          <w:rFonts w:ascii="Arial" w:hAnsi="Arial"/>
          <w:sz w:val="22"/>
          <w:szCs w:val="22"/>
        </w:rPr>
        <w:t>10</w:t>
      </w:r>
      <w:proofErr w:type="spellEnd"/>
      <w:r>
        <w:rPr>
          <w:rFonts w:ascii="Arial" w:hAnsi="Arial"/>
          <w:sz w:val="22"/>
          <w:szCs w:val="22"/>
        </w:rPr>
        <w:t xml:space="preserve">             </w:t>
      </w:r>
      <w:proofErr w:type="spellStart"/>
      <w:r>
        <w:rPr>
          <w:rFonts w:ascii="Arial" w:hAnsi="Arial"/>
          <w:sz w:val="22"/>
          <w:szCs w:val="22"/>
        </w:rPr>
        <w:t>10</w:t>
      </w:r>
      <w:proofErr w:type="spellEnd"/>
    </w:p>
    <w:p w:rsidR="006A2604" w:rsidRDefault="006A2604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787135" w:rsidRPr="005E7B5C" w:rsidRDefault="009F69A7" w:rsidP="0065498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                        </w:t>
      </w:r>
      <w:r w:rsidR="005E7B5C">
        <w:rPr>
          <w:rFonts w:ascii="Arial" w:hAnsi="Arial" w:cs="Arial"/>
          <w:color w:val="000000"/>
          <w:sz w:val="22"/>
          <w:szCs w:val="22"/>
        </w:rPr>
        <w:t xml:space="preserve">                               </w:t>
      </w:r>
    </w:p>
    <w:p w:rsidR="00654983" w:rsidRPr="00E86374" w:rsidRDefault="00654983" w:rsidP="00654983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E86374">
        <w:rPr>
          <w:rFonts w:ascii="Arial" w:hAnsi="Arial" w:cs="Arial"/>
          <w:b/>
          <w:sz w:val="22"/>
          <w:szCs w:val="22"/>
          <w:u w:val="single"/>
        </w:rPr>
        <w:t xml:space="preserve">NAZIV PROGRAMA: </w:t>
      </w:r>
      <w:r>
        <w:rPr>
          <w:rFonts w:ascii="Arial" w:hAnsi="Arial" w:cs="Arial"/>
          <w:b/>
          <w:sz w:val="22"/>
          <w:szCs w:val="22"/>
          <w:u w:val="single"/>
        </w:rPr>
        <w:t>KLIK - ERDF</w:t>
      </w:r>
    </w:p>
    <w:p w:rsidR="00654983" w:rsidRPr="001733CE" w:rsidRDefault="00654983" w:rsidP="00654983">
      <w:pPr>
        <w:jc w:val="both"/>
        <w:rPr>
          <w:b/>
          <w:u w:val="single"/>
        </w:rPr>
      </w:pPr>
    </w:p>
    <w:p w:rsidR="00654983" w:rsidRPr="00CF220D" w:rsidRDefault="00654983" w:rsidP="00654983">
      <w:pPr>
        <w:jc w:val="both"/>
        <w:rPr>
          <w:rFonts w:ascii="Arial" w:hAnsi="Arial" w:cs="Arial"/>
          <w:sz w:val="22"/>
          <w:szCs w:val="22"/>
        </w:rPr>
      </w:pPr>
      <w:r w:rsidRPr="00CF220D">
        <w:rPr>
          <w:rFonts w:ascii="Arial" w:hAnsi="Arial" w:cs="Arial"/>
          <w:sz w:val="22"/>
          <w:szCs w:val="22"/>
        </w:rPr>
        <w:t>Obrazloženje programa: Program obuhvaća aktivn</w:t>
      </w:r>
      <w:r w:rsidR="000964FF">
        <w:rPr>
          <w:rFonts w:ascii="Arial" w:hAnsi="Arial" w:cs="Arial"/>
          <w:sz w:val="22"/>
          <w:szCs w:val="22"/>
        </w:rPr>
        <w:t xml:space="preserve">ost </w:t>
      </w:r>
      <w:r w:rsidR="00B976F5">
        <w:rPr>
          <w:rFonts w:ascii="Arial" w:hAnsi="Arial" w:cs="Arial"/>
          <w:sz w:val="22"/>
          <w:szCs w:val="22"/>
        </w:rPr>
        <w:t xml:space="preserve">izgradnje </w:t>
      </w:r>
      <w:r w:rsidR="000964FF">
        <w:rPr>
          <w:rFonts w:ascii="Arial" w:hAnsi="Arial" w:cs="Arial"/>
          <w:sz w:val="22"/>
          <w:szCs w:val="22"/>
        </w:rPr>
        <w:t>centra kompetencija</w:t>
      </w:r>
      <w:r w:rsidRPr="00CF220D">
        <w:rPr>
          <w:rFonts w:ascii="Arial" w:hAnsi="Arial" w:cs="Arial"/>
          <w:sz w:val="22"/>
          <w:szCs w:val="22"/>
        </w:rPr>
        <w:t xml:space="preserve">. Program se </w:t>
      </w:r>
      <w:r w:rsidR="000964FF">
        <w:rPr>
          <w:rFonts w:ascii="Arial" w:hAnsi="Arial" w:cs="Arial"/>
          <w:sz w:val="22"/>
          <w:szCs w:val="22"/>
        </w:rPr>
        <w:t>realizira kroz jednu aktivnost.</w:t>
      </w:r>
    </w:p>
    <w:p w:rsidR="000964FF" w:rsidRDefault="000964FF" w:rsidP="000964FF">
      <w:pPr>
        <w:jc w:val="both"/>
        <w:rPr>
          <w:rFonts w:ascii="Arial" w:hAnsi="Arial" w:cs="Arial"/>
          <w:sz w:val="22"/>
          <w:szCs w:val="22"/>
        </w:rPr>
      </w:pPr>
      <w:r w:rsidRPr="00657141">
        <w:rPr>
          <w:rFonts w:ascii="Arial" w:hAnsi="Arial" w:cs="Arial"/>
          <w:color w:val="000000"/>
          <w:sz w:val="22"/>
          <w:szCs w:val="22"/>
        </w:rPr>
        <w:t xml:space="preserve">Projekt KLIK – ERDF </w:t>
      </w:r>
      <w:r>
        <w:rPr>
          <w:rFonts w:ascii="Arial" w:hAnsi="Arial" w:cs="Arial"/>
          <w:color w:val="000000"/>
          <w:sz w:val="22"/>
          <w:szCs w:val="22"/>
        </w:rPr>
        <w:t>–</w:t>
      </w:r>
      <w:r w:rsidRPr="00657141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iz sredstava Europskog</w:t>
      </w:r>
      <w:r w:rsidRPr="00657141">
        <w:rPr>
          <w:rFonts w:ascii="Arial" w:hAnsi="Arial" w:cs="Arial"/>
          <w:sz w:val="22"/>
          <w:szCs w:val="22"/>
        </w:rPr>
        <w:t xml:space="preserve"> fond</w:t>
      </w:r>
      <w:r>
        <w:rPr>
          <w:rFonts w:ascii="Arial" w:hAnsi="Arial" w:cs="Arial"/>
          <w:sz w:val="22"/>
          <w:szCs w:val="22"/>
        </w:rPr>
        <w:t>a</w:t>
      </w:r>
      <w:r w:rsidRPr="00657141">
        <w:rPr>
          <w:rFonts w:ascii="Arial" w:hAnsi="Arial" w:cs="Arial"/>
          <w:sz w:val="22"/>
          <w:szCs w:val="22"/>
        </w:rPr>
        <w:t xml:space="preserve"> za regionalni razvoj</w:t>
      </w:r>
      <w:r>
        <w:rPr>
          <w:rFonts w:ascii="Arial" w:hAnsi="Arial" w:cs="Arial"/>
          <w:sz w:val="22"/>
          <w:szCs w:val="22"/>
        </w:rPr>
        <w:t>.</w:t>
      </w:r>
      <w:r w:rsidRPr="00657141">
        <w:rPr>
          <w:rFonts w:ascii="Arial" w:hAnsi="Arial" w:cs="Arial"/>
          <w:sz w:val="22"/>
          <w:szCs w:val="22"/>
        </w:rPr>
        <w:t xml:space="preserve"> Planirani prihod i rashod u izn</w:t>
      </w:r>
      <w:r>
        <w:rPr>
          <w:rFonts w:ascii="Arial" w:hAnsi="Arial" w:cs="Arial"/>
          <w:sz w:val="22"/>
          <w:szCs w:val="22"/>
        </w:rPr>
        <w:t xml:space="preserve">osu od </w:t>
      </w:r>
      <w:r w:rsidR="00E62B0E">
        <w:rPr>
          <w:rFonts w:ascii="Arial" w:hAnsi="Arial" w:cs="Arial"/>
          <w:sz w:val="22"/>
          <w:szCs w:val="22"/>
        </w:rPr>
        <w:t>3.012.800</w:t>
      </w:r>
      <w:r>
        <w:rPr>
          <w:rFonts w:ascii="Arial" w:hAnsi="Arial" w:cs="Arial"/>
          <w:sz w:val="22"/>
          <w:szCs w:val="22"/>
        </w:rPr>
        <w:t xml:space="preserve"> EUR utrošiti</w:t>
      </w:r>
      <w:r w:rsidRPr="00657141">
        <w:rPr>
          <w:rFonts w:ascii="Arial" w:hAnsi="Arial" w:cs="Arial"/>
          <w:sz w:val="22"/>
          <w:szCs w:val="22"/>
        </w:rPr>
        <w:t xml:space="preserve"> će se za</w:t>
      </w:r>
      <w:r>
        <w:rPr>
          <w:rFonts w:ascii="Arial" w:hAnsi="Arial" w:cs="Arial"/>
          <w:sz w:val="22"/>
          <w:szCs w:val="22"/>
        </w:rPr>
        <w:t xml:space="preserve"> izgradnju</w:t>
      </w:r>
      <w:r w:rsidRPr="00D17444">
        <w:rPr>
          <w:rFonts w:ascii="Arial" w:hAnsi="Arial" w:cs="Arial"/>
          <w:sz w:val="22"/>
          <w:szCs w:val="22"/>
        </w:rPr>
        <w:t xml:space="preserve"> centra kompetencija sa suvremeno opremljenim i funkcionalnim učionicama koji će omogućiti rad na jednoj lokaciji i u jednoj smjeni te kabinetsku nastavu. </w:t>
      </w:r>
    </w:p>
    <w:p w:rsidR="00654983" w:rsidRPr="004F0DA5" w:rsidRDefault="00654983" w:rsidP="00654983">
      <w:pPr>
        <w:jc w:val="both"/>
        <w:rPr>
          <w:rFonts w:ascii="Arial" w:hAnsi="Arial"/>
          <w:sz w:val="22"/>
          <w:szCs w:val="22"/>
        </w:rPr>
      </w:pPr>
    </w:p>
    <w:p w:rsidR="00654983" w:rsidRPr="004F0DA5" w:rsidRDefault="000964FF" w:rsidP="0065498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T910201</w:t>
      </w:r>
      <w:r w:rsidR="00654983" w:rsidRPr="009534CB">
        <w:rPr>
          <w:rFonts w:ascii="Arial" w:hAnsi="Arial"/>
          <w:b/>
          <w:sz w:val="22"/>
          <w:szCs w:val="22"/>
        </w:rPr>
        <w:t xml:space="preserve"> NAZIV AKTIVNOSTI</w:t>
      </w:r>
      <w:r w:rsidR="00654983" w:rsidRPr="004F0DA5">
        <w:rPr>
          <w:rFonts w:ascii="Arial" w:hAnsi="Arial"/>
          <w:sz w:val="22"/>
          <w:szCs w:val="22"/>
        </w:rPr>
        <w:t>:</w:t>
      </w:r>
      <w:r w:rsidR="00654983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Provedba projekta – KLIK-ERDF</w:t>
      </w:r>
    </w:p>
    <w:p w:rsidR="00654983" w:rsidRDefault="00654983" w:rsidP="00654983">
      <w:pPr>
        <w:jc w:val="both"/>
        <w:rPr>
          <w:rFonts w:ascii="Arial" w:hAnsi="Arial"/>
          <w:sz w:val="22"/>
          <w:szCs w:val="22"/>
        </w:rPr>
      </w:pPr>
      <w:r w:rsidRPr="004F0DA5">
        <w:rPr>
          <w:rFonts w:ascii="Arial" w:hAnsi="Arial"/>
          <w:sz w:val="22"/>
          <w:szCs w:val="22"/>
        </w:rPr>
        <w:t>Izvor financiranja</w:t>
      </w:r>
      <w:r>
        <w:rPr>
          <w:rFonts w:ascii="Arial" w:hAnsi="Arial"/>
          <w:sz w:val="22"/>
          <w:szCs w:val="22"/>
        </w:rPr>
        <w:t xml:space="preserve"> ove aktivnosti </w:t>
      </w:r>
      <w:r w:rsidR="000964FF">
        <w:rPr>
          <w:rFonts w:ascii="Arial" w:hAnsi="Arial"/>
          <w:sz w:val="22"/>
          <w:szCs w:val="22"/>
        </w:rPr>
        <w:t xml:space="preserve">jesu </w:t>
      </w:r>
      <w:r>
        <w:rPr>
          <w:rFonts w:ascii="Arial" w:hAnsi="Arial"/>
          <w:sz w:val="22"/>
          <w:szCs w:val="22"/>
        </w:rPr>
        <w:t xml:space="preserve"> prihodi</w:t>
      </w:r>
      <w:r w:rsidR="000964FF">
        <w:rPr>
          <w:rFonts w:ascii="Arial" w:hAnsi="Arial"/>
          <w:sz w:val="22"/>
          <w:szCs w:val="22"/>
        </w:rPr>
        <w:t xml:space="preserve"> Europskog fonda za regionalni razvoj (EFRR)</w:t>
      </w:r>
      <w:r w:rsidRPr="004F0DA5">
        <w:rPr>
          <w:rFonts w:ascii="Arial" w:hAnsi="Arial"/>
          <w:sz w:val="22"/>
          <w:szCs w:val="22"/>
        </w:rPr>
        <w:t>.</w:t>
      </w:r>
      <w:r w:rsidR="000964FF">
        <w:rPr>
          <w:rFonts w:ascii="Arial" w:hAnsi="Arial"/>
          <w:sz w:val="22"/>
          <w:szCs w:val="22"/>
        </w:rPr>
        <w:t xml:space="preserve"> Cilj je</w:t>
      </w:r>
      <w:r w:rsidR="000964FF" w:rsidRPr="000964FF">
        <w:rPr>
          <w:rFonts w:ascii="Arial" w:hAnsi="Arial" w:cs="Arial"/>
          <w:sz w:val="22"/>
          <w:szCs w:val="22"/>
        </w:rPr>
        <w:t xml:space="preserve"> </w:t>
      </w:r>
      <w:r w:rsidR="000964FF">
        <w:rPr>
          <w:rFonts w:ascii="Arial" w:hAnsi="Arial" w:cs="Arial"/>
          <w:sz w:val="22"/>
          <w:szCs w:val="22"/>
        </w:rPr>
        <w:t>izgradnja</w:t>
      </w:r>
      <w:r w:rsidR="000964FF" w:rsidRPr="00D17444">
        <w:rPr>
          <w:rFonts w:ascii="Arial" w:hAnsi="Arial" w:cs="Arial"/>
          <w:sz w:val="22"/>
          <w:szCs w:val="22"/>
        </w:rPr>
        <w:t xml:space="preserve"> centra kompetencija sa suvremeno opremljenim i funkcionalnim učionicama koji će omogućiti rad na jednoj lokaciji i u jednoj smjeni te kabinetsku nastavu. </w:t>
      </w:r>
      <w:r>
        <w:rPr>
          <w:rFonts w:ascii="Arial" w:hAnsi="Arial"/>
          <w:sz w:val="22"/>
          <w:szCs w:val="22"/>
        </w:rPr>
        <w:t xml:space="preserve"> Za realizaciju ove aktivnosti u 2023. godini planirano je </w:t>
      </w:r>
      <w:r w:rsidR="000964FF">
        <w:rPr>
          <w:rFonts w:ascii="Arial" w:hAnsi="Arial"/>
          <w:sz w:val="22"/>
          <w:szCs w:val="22"/>
        </w:rPr>
        <w:t>3.012.800</w:t>
      </w:r>
      <w:r>
        <w:rPr>
          <w:rFonts w:ascii="Arial" w:hAnsi="Arial"/>
          <w:sz w:val="22"/>
          <w:szCs w:val="22"/>
        </w:rPr>
        <w:t xml:space="preserve"> EUR.</w:t>
      </w:r>
    </w:p>
    <w:p w:rsidR="00654983" w:rsidRDefault="00654983" w:rsidP="0065498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654983" w:rsidRPr="00F15697" w:rsidRDefault="00F15697" w:rsidP="00654983">
      <w:pPr>
        <w:jc w:val="both"/>
        <w:rPr>
          <w:rFonts w:ascii="Arial" w:hAnsi="Arial"/>
          <w:i/>
          <w:sz w:val="22"/>
          <w:szCs w:val="22"/>
        </w:rPr>
      </w:pPr>
      <w:r>
        <w:rPr>
          <w:rFonts w:ascii="Arial" w:hAnsi="Arial"/>
          <w:sz w:val="22"/>
          <w:szCs w:val="22"/>
        </w:rPr>
        <w:t>2.1.6.-Razvoj regionalnih centara kompetentnosti u srednjoškolskom obrazovanju</w:t>
      </w:r>
      <w:r w:rsidR="00654983">
        <w:rPr>
          <w:rFonts w:ascii="Arial" w:hAnsi="Arial"/>
          <w:sz w:val="22"/>
          <w:szCs w:val="22"/>
        </w:rPr>
        <w:t xml:space="preserve">; broj </w:t>
      </w:r>
      <w:r>
        <w:rPr>
          <w:rFonts w:ascii="Arial" w:hAnsi="Arial"/>
          <w:sz w:val="22"/>
          <w:szCs w:val="22"/>
        </w:rPr>
        <w:t>izgrađenih i opremljenih regionalnih centara kompetentnosti u srednjoškolskom obrazovanju: broj novih obrazovnih kurikuluma u sektoru turizma i ugostiteljstva: broj učenika strukovnog obrazovanja kojima je pružena podrška kroz aktivnosti u centrima kompetentnosti</w:t>
      </w:r>
    </w:p>
    <w:p w:rsidR="00654983" w:rsidRDefault="00654983" w:rsidP="00654983">
      <w:pPr>
        <w:jc w:val="both"/>
        <w:rPr>
          <w:rFonts w:ascii="Arial" w:hAnsi="Arial"/>
          <w:sz w:val="22"/>
          <w:szCs w:val="22"/>
        </w:rPr>
      </w:pPr>
      <w:r w:rsidRPr="00F15697">
        <w:rPr>
          <w:rFonts w:ascii="Arial" w:hAnsi="Arial"/>
          <w:sz w:val="22"/>
          <w:szCs w:val="22"/>
        </w:rPr>
        <w:t>POKAZATELJI USPJEŠNOSTI</w:t>
      </w:r>
      <w:r w:rsidRPr="00F15697">
        <w:rPr>
          <w:rFonts w:ascii="Arial" w:hAnsi="Arial"/>
          <w:i/>
          <w:sz w:val="22"/>
          <w:szCs w:val="22"/>
        </w:rPr>
        <w:t xml:space="preserve"> </w:t>
      </w:r>
      <w:r w:rsidRPr="00F15697">
        <w:rPr>
          <w:rFonts w:ascii="Arial" w:hAnsi="Arial"/>
          <w:sz w:val="22"/>
          <w:szCs w:val="22"/>
        </w:rPr>
        <w:t>(izvor: Provedbeni</w:t>
      </w:r>
      <w:r>
        <w:rPr>
          <w:rFonts w:ascii="Arial" w:hAnsi="Arial"/>
          <w:sz w:val="22"/>
          <w:szCs w:val="22"/>
        </w:rPr>
        <w:t xml:space="preserve"> program Istarske županije 2022.-2025.):</w:t>
      </w:r>
    </w:p>
    <w:p w:rsidR="00654983" w:rsidRDefault="00654983" w:rsidP="0065498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 rezultata            Početna                                    Ciljne vrijednosti</w:t>
      </w:r>
    </w:p>
    <w:p w:rsidR="00654983" w:rsidRDefault="00654983" w:rsidP="0065498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    vrijednost                 2022.          2023.          2024.        2025.</w:t>
      </w:r>
    </w:p>
    <w:p w:rsidR="00654983" w:rsidRDefault="00654983" w:rsidP="0065498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</w:t>
      </w:r>
      <w:r w:rsidRPr="00A40DAB">
        <w:rPr>
          <w:rFonts w:ascii="Arial" w:hAnsi="Arial"/>
          <w:sz w:val="22"/>
          <w:szCs w:val="22"/>
        </w:rPr>
        <w:t xml:space="preserve"> </w:t>
      </w:r>
      <w:r w:rsidR="00E508DE">
        <w:rPr>
          <w:rFonts w:ascii="Arial" w:hAnsi="Arial"/>
          <w:sz w:val="22"/>
          <w:szCs w:val="22"/>
        </w:rPr>
        <w:t>broj izgrađenih i opremljenih regionalnih centara kompetentnosti u srednjoškolskom obrazovanju</w:t>
      </w:r>
      <w:r>
        <w:rPr>
          <w:rFonts w:ascii="Arial" w:hAnsi="Arial"/>
          <w:sz w:val="22"/>
          <w:szCs w:val="22"/>
        </w:rPr>
        <w:t xml:space="preserve">:   </w:t>
      </w:r>
      <w:r w:rsidR="00E508DE">
        <w:rPr>
          <w:rFonts w:ascii="Arial" w:hAnsi="Arial"/>
          <w:sz w:val="22"/>
          <w:szCs w:val="22"/>
        </w:rPr>
        <w:t xml:space="preserve">                          0                            </w:t>
      </w:r>
      <w:proofErr w:type="spellStart"/>
      <w:r w:rsidR="00E508DE">
        <w:rPr>
          <w:rFonts w:ascii="Arial" w:hAnsi="Arial"/>
          <w:sz w:val="22"/>
          <w:szCs w:val="22"/>
        </w:rPr>
        <w:t>0</w:t>
      </w:r>
      <w:proofErr w:type="spellEnd"/>
      <w:r w:rsidR="00E508DE">
        <w:rPr>
          <w:rFonts w:ascii="Arial" w:hAnsi="Arial"/>
          <w:sz w:val="22"/>
          <w:szCs w:val="22"/>
        </w:rPr>
        <w:t xml:space="preserve">                 1                  0              </w:t>
      </w:r>
      <w:proofErr w:type="spellStart"/>
      <w:r>
        <w:rPr>
          <w:rFonts w:ascii="Arial" w:hAnsi="Arial"/>
          <w:sz w:val="22"/>
          <w:szCs w:val="22"/>
        </w:rPr>
        <w:t>0</w:t>
      </w:r>
      <w:proofErr w:type="spellEnd"/>
    </w:p>
    <w:p w:rsidR="00654983" w:rsidRDefault="00654983" w:rsidP="0065498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</w:t>
      </w:r>
      <w:r w:rsidRPr="00CC2417">
        <w:rPr>
          <w:rFonts w:ascii="Arial" w:hAnsi="Arial"/>
          <w:sz w:val="22"/>
          <w:szCs w:val="22"/>
        </w:rPr>
        <w:t xml:space="preserve"> </w:t>
      </w:r>
      <w:r w:rsidR="00691D4C">
        <w:rPr>
          <w:rFonts w:ascii="Arial" w:hAnsi="Arial"/>
          <w:sz w:val="22"/>
          <w:szCs w:val="22"/>
        </w:rPr>
        <w:t>broj novih obrazovnih kurikuluma u sektoru turizma i ugostiteljstva</w:t>
      </w:r>
      <w:r>
        <w:rPr>
          <w:rFonts w:ascii="Arial" w:hAnsi="Arial"/>
          <w:sz w:val="22"/>
          <w:szCs w:val="22"/>
        </w:rPr>
        <w:t xml:space="preserve">:                                                           </w:t>
      </w:r>
      <w:r w:rsidR="00691D4C">
        <w:rPr>
          <w:rFonts w:ascii="Arial" w:hAnsi="Arial"/>
          <w:sz w:val="22"/>
          <w:szCs w:val="22"/>
        </w:rPr>
        <w:t xml:space="preserve">       </w:t>
      </w:r>
    </w:p>
    <w:p w:rsidR="00920D00" w:rsidRPr="00787135" w:rsidRDefault="00AC02FF" w:rsidP="00787135">
      <w:pPr>
        <w:pStyle w:val="Odlomakpopisa"/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</w:rPr>
      </w:pPr>
      <w:r w:rsidRPr="00787135">
        <w:rPr>
          <w:rFonts w:ascii="Arial" w:hAnsi="Arial"/>
          <w:sz w:val="22"/>
          <w:szCs w:val="22"/>
        </w:rPr>
        <w:t xml:space="preserve">               </w:t>
      </w:r>
      <w:r w:rsidR="00787135">
        <w:rPr>
          <w:rFonts w:ascii="Arial" w:hAnsi="Arial"/>
          <w:sz w:val="22"/>
          <w:szCs w:val="22"/>
        </w:rPr>
        <w:t xml:space="preserve">        </w:t>
      </w:r>
      <w:r w:rsidRPr="00787135">
        <w:rPr>
          <w:rFonts w:ascii="Arial" w:hAnsi="Arial"/>
          <w:sz w:val="22"/>
          <w:szCs w:val="22"/>
        </w:rPr>
        <w:t xml:space="preserve"> 0                 5                  0              </w:t>
      </w:r>
      <w:proofErr w:type="spellStart"/>
      <w:r w:rsidRPr="00787135">
        <w:rPr>
          <w:rFonts w:ascii="Arial" w:hAnsi="Arial"/>
          <w:sz w:val="22"/>
          <w:szCs w:val="22"/>
        </w:rPr>
        <w:t>0</w:t>
      </w:r>
      <w:proofErr w:type="spellEnd"/>
      <w:r w:rsidRPr="00787135">
        <w:rPr>
          <w:rFonts w:ascii="Arial" w:hAnsi="Arial" w:cs="Arial"/>
          <w:sz w:val="22"/>
          <w:szCs w:val="22"/>
        </w:rPr>
        <w:t xml:space="preserve"> </w:t>
      </w:r>
    </w:p>
    <w:p w:rsidR="00787135" w:rsidRPr="00787135" w:rsidRDefault="00787135" w:rsidP="0078713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-</w:t>
      </w:r>
      <w:r w:rsidRPr="00787135">
        <w:rPr>
          <w:rFonts w:ascii="Arial" w:hAnsi="Arial"/>
          <w:sz w:val="22"/>
          <w:szCs w:val="22"/>
        </w:rPr>
        <w:t>broj učenika strukovnog obrazovanja kojima je pružena podrška kroz aktivnosti u centrima kompetentnosti</w:t>
      </w:r>
    </w:p>
    <w:p w:rsidR="00920D00" w:rsidRPr="00D17444" w:rsidRDefault="00787135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  <w:t xml:space="preserve">    0                         100             240             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240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        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240</w:t>
      </w:r>
      <w:proofErr w:type="spellEnd"/>
    </w:p>
    <w:p w:rsidR="009051F6" w:rsidRDefault="009051F6" w:rsidP="00B976F5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B976F5" w:rsidRPr="00E86374" w:rsidRDefault="00B976F5" w:rsidP="00B976F5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E86374">
        <w:rPr>
          <w:rFonts w:ascii="Arial" w:hAnsi="Arial" w:cs="Arial"/>
          <w:b/>
          <w:sz w:val="22"/>
          <w:szCs w:val="22"/>
          <w:u w:val="single"/>
        </w:rPr>
        <w:t xml:space="preserve">NAZIV PROGRAMA: </w:t>
      </w:r>
      <w:r>
        <w:rPr>
          <w:rFonts w:ascii="Arial" w:hAnsi="Arial" w:cs="Arial"/>
          <w:b/>
          <w:sz w:val="22"/>
          <w:szCs w:val="22"/>
          <w:u w:val="single"/>
        </w:rPr>
        <w:t>KLIK - ESF</w:t>
      </w:r>
    </w:p>
    <w:p w:rsidR="00B976F5" w:rsidRPr="001733CE" w:rsidRDefault="00B976F5" w:rsidP="00B976F5">
      <w:pPr>
        <w:jc w:val="both"/>
        <w:rPr>
          <w:b/>
          <w:u w:val="single"/>
        </w:rPr>
      </w:pPr>
    </w:p>
    <w:p w:rsidR="00B976F5" w:rsidRPr="00CF220D" w:rsidRDefault="00B976F5" w:rsidP="00B976F5">
      <w:pPr>
        <w:jc w:val="both"/>
        <w:rPr>
          <w:rFonts w:ascii="Arial" w:hAnsi="Arial" w:cs="Arial"/>
          <w:sz w:val="22"/>
          <w:szCs w:val="22"/>
        </w:rPr>
      </w:pPr>
      <w:r w:rsidRPr="00CF220D">
        <w:rPr>
          <w:rFonts w:ascii="Arial" w:hAnsi="Arial" w:cs="Arial"/>
          <w:sz w:val="22"/>
          <w:szCs w:val="22"/>
        </w:rPr>
        <w:t>Obrazloženje programa: Program obuhvaća aktivn</w:t>
      </w:r>
      <w:r>
        <w:rPr>
          <w:rFonts w:ascii="Arial" w:hAnsi="Arial" w:cs="Arial"/>
          <w:sz w:val="22"/>
          <w:szCs w:val="22"/>
        </w:rPr>
        <w:t>ost</w:t>
      </w:r>
      <w:r w:rsidRPr="00B976F5">
        <w:rPr>
          <w:rFonts w:ascii="Arial" w:hAnsi="Arial" w:cs="Arial"/>
          <w:sz w:val="22"/>
          <w:szCs w:val="22"/>
        </w:rPr>
        <w:t xml:space="preserve"> </w:t>
      </w:r>
      <w:r w:rsidRPr="00D17444">
        <w:rPr>
          <w:rFonts w:ascii="Arial" w:hAnsi="Arial" w:cs="Arial"/>
          <w:sz w:val="22"/>
          <w:szCs w:val="22"/>
        </w:rPr>
        <w:t>stvaranje centra kompetencija</w:t>
      </w:r>
      <w:r w:rsidRPr="00CF220D">
        <w:rPr>
          <w:rFonts w:ascii="Arial" w:hAnsi="Arial" w:cs="Arial"/>
          <w:sz w:val="22"/>
          <w:szCs w:val="22"/>
        </w:rPr>
        <w:t xml:space="preserve">. Program se </w:t>
      </w:r>
      <w:r>
        <w:rPr>
          <w:rFonts w:ascii="Arial" w:hAnsi="Arial" w:cs="Arial"/>
          <w:sz w:val="22"/>
          <w:szCs w:val="22"/>
        </w:rPr>
        <w:t>realizira kroz jednu aktivnost.</w:t>
      </w:r>
    </w:p>
    <w:p w:rsidR="00B976F5" w:rsidRPr="004F0DA5" w:rsidRDefault="00B976F5" w:rsidP="00B976F5">
      <w:pPr>
        <w:jc w:val="both"/>
        <w:rPr>
          <w:rFonts w:ascii="Arial" w:hAnsi="Arial"/>
          <w:sz w:val="22"/>
          <w:szCs w:val="22"/>
        </w:rPr>
      </w:pPr>
    </w:p>
    <w:p w:rsidR="00B976F5" w:rsidRPr="004F0DA5" w:rsidRDefault="00B976F5" w:rsidP="00B976F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T910201</w:t>
      </w:r>
      <w:r w:rsidRPr="009534CB">
        <w:rPr>
          <w:rFonts w:ascii="Arial" w:hAnsi="Arial"/>
          <w:b/>
          <w:sz w:val="22"/>
          <w:szCs w:val="22"/>
        </w:rPr>
        <w:t xml:space="preserve"> NAZIV AKTIVNOSTI</w:t>
      </w:r>
      <w:r w:rsidRPr="004F0DA5">
        <w:rPr>
          <w:rFonts w:ascii="Arial" w:hAnsi="Arial"/>
          <w:sz w:val="22"/>
          <w:szCs w:val="22"/>
        </w:rPr>
        <w:t>:</w:t>
      </w:r>
      <w:r>
        <w:rPr>
          <w:rFonts w:ascii="Arial" w:hAnsi="Arial"/>
          <w:sz w:val="22"/>
          <w:szCs w:val="22"/>
        </w:rPr>
        <w:t xml:space="preserve"> Provedba projekta – KLIK-ESF</w:t>
      </w:r>
    </w:p>
    <w:p w:rsidR="00B976F5" w:rsidRDefault="00B976F5" w:rsidP="00B976F5">
      <w:pPr>
        <w:jc w:val="both"/>
        <w:rPr>
          <w:rFonts w:ascii="Arial" w:hAnsi="Arial"/>
          <w:sz w:val="22"/>
          <w:szCs w:val="22"/>
        </w:rPr>
      </w:pPr>
      <w:r w:rsidRPr="004F0DA5">
        <w:rPr>
          <w:rFonts w:ascii="Arial" w:hAnsi="Arial"/>
          <w:sz w:val="22"/>
          <w:szCs w:val="22"/>
        </w:rPr>
        <w:t>Izvor financiranja</w:t>
      </w:r>
      <w:r>
        <w:rPr>
          <w:rFonts w:ascii="Arial" w:hAnsi="Arial"/>
          <w:sz w:val="22"/>
          <w:szCs w:val="22"/>
        </w:rPr>
        <w:t xml:space="preserve"> ove aktivnosti je Europski socijalni fond. </w:t>
      </w:r>
    </w:p>
    <w:p w:rsidR="00B976F5" w:rsidRDefault="00B976F5" w:rsidP="00B976F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Cilj projekta je </w:t>
      </w:r>
      <w:r w:rsidRPr="00D17444">
        <w:rPr>
          <w:rFonts w:ascii="Arial" w:hAnsi="Arial" w:cs="Arial"/>
          <w:sz w:val="22"/>
          <w:szCs w:val="22"/>
        </w:rPr>
        <w:t>stvaranje centra kompetencija sa svrhom povećanja konkurentnosti hrvatskog turizma kroz unapređenje obrazovne infrastrukture i provedbu programa obrazovanja, usavršavanja i osposobljavanja ljudskih potencijala</w:t>
      </w:r>
      <w:r>
        <w:rPr>
          <w:rFonts w:ascii="Arial" w:hAnsi="Arial" w:cs="Arial"/>
          <w:sz w:val="22"/>
          <w:szCs w:val="22"/>
        </w:rPr>
        <w:t>.</w:t>
      </w:r>
    </w:p>
    <w:p w:rsidR="00B976F5" w:rsidRPr="00B976F5" w:rsidRDefault="00B976F5" w:rsidP="00B976F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Za realizaciju ove aktivnosti u 2023. godini planirano je </w:t>
      </w:r>
      <w:r w:rsidR="00E62B0E">
        <w:rPr>
          <w:rFonts w:ascii="Arial" w:hAnsi="Arial" w:cs="Arial"/>
          <w:sz w:val="22"/>
          <w:szCs w:val="22"/>
        </w:rPr>
        <w:t>4.284.096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EUR.</w:t>
      </w:r>
    </w:p>
    <w:p w:rsidR="00B976F5" w:rsidRDefault="00B976F5" w:rsidP="00B976F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B976F5" w:rsidRPr="00F15697" w:rsidRDefault="00B976F5" w:rsidP="00B976F5">
      <w:pPr>
        <w:jc w:val="both"/>
        <w:rPr>
          <w:rFonts w:ascii="Arial" w:hAnsi="Arial"/>
          <w:i/>
          <w:sz w:val="22"/>
          <w:szCs w:val="22"/>
        </w:rPr>
      </w:pPr>
      <w:r>
        <w:rPr>
          <w:rFonts w:ascii="Arial" w:hAnsi="Arial"/>
          <w:sz w:val="22"/>
          <w:szCs w:val="22"/>
        </w:rPr>
        <w:t>2.1.6.-Razvoj regionalnih centara kompetentnosti u srednjoškolskom obrazovanju; broj izgrađenih i opremljenih regionalnih centara kompetentnosti u srednjoškolskom obrazovanju: broj novih obrazovnih kurikuluma u sektoru turizma i ugostiteljstva: broj učenika strukovnog obrazovanja kojima je pružena podrška kroz aktivnosti u centrima kompetentnosti</w:t>
      </w:r>
    </w:p>
    <w:p w:rsidR="00B976F5" w:rsidRDefault="00B976F5" w:rsidP="00B976F5">
      <w:pPr>
        <w:jc w:val="both"/>
        <w:rPr>
          <w:rFonts w:ascii="Arial" w:hAnsi="Arial"/>
          <w:sz w:val="22"/>
          <w:szCs w:val="22"/>
        </w:rPr>
      </w:pPr>
      <w:r w:rsidRPr="00F15697">
        <w:rPr>
          <w:rFonts w:ascii="Arial" w:hAnsi="Arial"/>
          <w:sz w:val="22"/>
          <w:szCs w:val="22"/>
        </w:rPr>
        <w:t>POKAZATELJI USPJEŠNOSTI</w:t>
      </w:r>
      <w:r w:rsidRPr="00F15697">
        <w:rPr>
          <w:rFonts w:ascii="Arial" w:hAnsi="Arial"/>
          <w:i/>
          <w:sz w:val="22"/>
          <w:szCs w:val="22"/>
        </w:rPr>
        <w:t xml:space="preserve"> </w:t>
      </w:r>
      <w:r w:rsidRPr="00F15697">
        <w:rPr>
          <w:rFonts w:ascii="Arial" w:hAnsi="Arial"/>
          <w:sz w:val="22"/>
          <w:szCs w:val="22"/>
        </w:rPr>
        <w:t>(izvor: Provedbeni</w:t>
      </w:r>
      <w:r>
        <w:rPr>
          <w:rFonts w:ascii="Arial" w:hAnsi="Arial"/>
          <w:sz w:val="22"/>
          <w:szCs w:val="22"/>
        </w:rPr>
        <w:t xml:space="preserve"> program Istarske županije 2022.-2025.):</w:t>
      </w:r>
    </w:p>
    <w:p w:rsidR="00B976F5" w:rsidRDefault="00B976F5" w:rsidP="00B976F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 rezultata            Početna                                    Ciljne vrijednosti</w:t>
      </w:r>
    </w:p>
    <w:p w:rsidR="00B976F5" w:rsidRDefault="00B976F5" w:rsidP="00B976F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    vrijednost                 2022.          2023.          2024.        2025.</w:t>
      </w:r>
    </w:p>
    <w:p w:rsidR="00B976F5" w:rsidRDefault="00B976F5" w:rsidP="00B976F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</w:t>
      </w:r>
      <w:r w:rsidRPr="00A40DAB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 xml:space="preserve">broj izgrađenih i opremljenih regionalnih centara kompetentnosti u srednjoškolskom obrazovanju:                             0                            </w:t>
      </w:r>
      <w:proofErr w:type="spellStart"/>
      <w:r>
        <w:rPr>
          <w:rFonts w:ascii="Arial" w:hAnsi="Arial"/>
          <w:sz w:val="22"/>
          <w:szCs w:val="22"/>
        </w:rPr>
        <w:t>0</w:t>
      </w:r>
      <w:proofErr w:type="spellEnd"/>
      <w:r>
        <w:rPr>
          <w:rFonts w:ascii="Arial" w:hAnsi="Arial"/>
          <w:sz w:val="22"/>
          <w:szCs w:val="22"/>
        </w:rPr>
        <w:t xml:space="preserve">                 1                  0              </w:t>
      </w:r>
      <w:proofErr w:type="spellStart"/>
      <w:r>
        <w:rPr>
          <w:rFonts w:ascii="Arial" w:hAnsi="Arial"/>
          <w:sz w:val="22"/>
          <w:szCs w:val="22"/>
        </w:rPr>
        <w:t>0</w:t>
      </w:r>
      <w:proofErr w:type="spellEnd"/>
    </w:p>
    <w:p w:rsidR="00B976F5" w:rsidRDefault="00B976F5" w:rsidP="00B976F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</w:t>
      </w:r>
      <w:r w:rsidRPr="00CC2417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 xml:space="preserve">broj novih obrazovnih kurikuluma u sektoru turizma i ugostiteljstva:                                                                  </w:t>
      </w:r>
    </w:p>
    <w:p w:rsidR="00B976F5" w:rsidRPr="00787135" w:rsidRDefault="00B976F5" w:rsidP="00B976F5">
      <w:pPr>
        <w:pStyle w:val="Odlomakpopisa"/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</w:rPr>
      </w:pPr>
      <w:r w:rsidRPr="00787135">
        <w:rPr>
          <w:rFonts w:ascii="Arial" w:hAnsi="Arial"/>
          <w:sz w:val="22"/>
          <w:szCs w:val="22"/>
        </w:rPr>
        <w:t xml:space="preserve">               </w:t>
      </w:r>
      <w:r>
        <w:rPr>
          <w:rFonts w:ascii="Arial" w:hAnsi="Arial"/>
          <w:sz w:val="22"/>
          <w:szCs w:val="22"/>
        </w:rPr>
        <w:t xml:space="preserve">        </w:t>
      </w:r>
      <w:r w:rsidRPr="00787135">
        <w:rPr>
          <w:rFonts w:ascii="Arial" w:hAnsi="Arial"/>
          <w:sz w:val="22"/>
          <w:szCs w:val="22"/>
        </w:rPr>
        <w:t xml:space="preserve"> 0                 5                  0              </w:t>
      </w:r>
      <w:proofErr w:type="spellStart"/>
      <w:r w:rsidRPr="00787135">
        <w:rPr>
          <w:rFonts w:ascii="Arial" w:hAnsi="Arial"/>
          <w:sz w:val="22"/>
          <w:szCs w:val="22"/>
        </w:rPr>
        <w:t>0</w:t>
      </w:r>
      <w:proofErr w:type="spellEnd"/>
      <w:r w:rsidRPr="00787135">
        <w:rPr>
          <w:rFonts w:ascii="Arial" w:hAnsi="Arial" w:cs="Arial"/>
          <w:sz w:val="22"/>
          <w:szCs w:val="22"/>
        </w:rPr>
        <w:t xml:space="preserve"> </w:t>
      </w:r>
    </w:p>
    <w:p w:rsidR="00B976F5" w:rsidRPr="00787135" w:rsidRDefault="00B976F5" w:rsidP="00B976F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-</w:t>
      </w:r>
      <w:r w:rsidRPr="00787135">
        <w:rPr>
          <w:rFonts w:ascii="Arial" w:hAnsi="Arial"/>
          <w:sz w:val="22"/>
          <w:szCs w:val="22"/>
        </w:rPr>
        <w:t>broj učenika strukovnog obrazovanja kojima je pružena podrška kroz aktivnosti u centrima kompetentnosti</w:t>
      </w:r>
    </w:p>
    <w:p w:rsidR="00B976F5" w:rsidRPr="00D17444" w:rsidRDefault="00B976F5" w:rsidP="00B976F5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  <w:t xml:space="preserve">    0                         100             240             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240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        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240</w:t>
      </w:r>
      <w:proofErr w:type="spellEnd"/>
    </w:p>
    <w:p w:rsidR="008D38FD" w:rsidRDefault="008D38FD" w:rsidP="008D38FD">
      <w:pPr>
        <w:jc w:val="both"/>
        <w:rPr>
          <w:rFonts w:ascii="Arial" w:hAnsi="Arial" w:cs="Arial"/>
          <w:sz w:val="22"/>
          <w:szCs w:val="22"/>
        </w:rPr>
      </w:pPr>
    </w:p>
    <w:p w:rsidR="00791CE4" w:rsidRPr="00E86374" w:rsidRDefault="00791CE4" w:rsidP="00791CE4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E86374">
        <w:rPr>
          <w:rFonts w:ascii="Arial" w:hAnsi="Arial" w:cs="Arial"/>
          <w:b/>
          <w:sz w:val="22"/>
          <w:szCs w:val="22"/>
          <w:u w:val="single"/>
        </w:rPr>
        <w:t xml:space="preserve">NAZIV PROGRAMA: </w:t>
      </w:r>
      <w:r>
        <w:rPr>
          <w:rFonts w:ascii="Arial" w:hAnsi="Arial" w:cs="Arial"/>
          <w:b/>
          <w:sz w:val="22"/>
          <w:szCs w:val="22"/>
          <w:u w:val="single"/>
        </w:rPr>
        <w:t>MOZAIK 5</w:t>
      </w:r>
    </w:p>
    <w:p w:rsidR="00791CE4" w:rsidRPr="001733CE" w:rsidRDefault="00791CE4" w:rsidP="00791CE4">
      <w:pPr>
        <w:jc w:val="both"/>
        <w:rPr>
          <w:b/>
          <w:u w:val="single"/>
        </w:rPr>
      </w:pPr>
    </w:p>
    <w:p w:rsidR="00791CE4" w:rsidRPr="00CF220D" w:rsidRDefault="00791CE4" w:rsidP="00791CE4">
      <w:pPr>
        <w:jc w:val="both"/>
        <w:rPr>
          <w:rFonts w:ascii="Arial" w:hAnsi="Arial" w:cs="Arial"/>
          <w:sz w:val="22"/>
          <w:szCs w:val="22"/>
        </w:rPr>
      </w:pPr>
      <w:r w:rsidRPr="00CF220D">
        <w:rPr>
          <w:rFonts w:ascii="Arial" w:hAnsi="Arial" w:cs="Arial"/>
          <w:sz w:val="22"/>
          <w:szCs w:val="22"/>
        </w:rPr>
        <w:t>Obrazloženje programa: Program obuhvaća aktivn</w:t>
      </w:r>
      <w:r>
        <w:rPr>
          <w:rFonts w:ascii="Arial" w:hAnsi="Arial" w:cs="Arial"/>
          <w:sz w:val="22"/>
          <w:szCs w:val="22"/>
        </w:rPr>
        <w:t>ost</w:t>
      </w:r>
      <w:r w:rsidRPr="00B976F5">
        <w:rPr>
          <w:rFonts w:ascii="Arial" w:hAnsi="Arial" w:cs="Arial"/>
          <w:sz w:val="22"/>
          <w:szCs w:val="22"/>
        </w:rPr>
        <w:t xml:space="preserve"> </w:t>
      </w:r>
      <w:r w:rsidRPr="00D17444">
        <w:rPr>
          <w:rFonts w:ascii="Arial" w:hAnsi="Arial" w:cs="Arial"/>
          <w:sz w:val="22"/>
          <w:szCs w:val="22"/>
        </w:rPr>
        <w:t>pomaganje učenicima da se što bolje ukl</w:t>
      </w:r>
      <w:r>
        <w:rPr>
          <w:rFonts w:ascii="Arial" w:hAnsi="Arial" w:cs="Arial"/>
          <w:sz w:val="22"/>
          <w:szCs w:val="22"/>
        </w:rPr>
        <w:t>juče u odgojno obrazovni proces</w:t>
      </w:r>
      <w:r w:rsidRPr="00CF220D">
        <w:rPr>
          <w:rFonts w:ascii="Arial" w:hAnsi="Arial" w:cs="Arial"/>
          <w:sz w:val="22"/>
          <w:szCs w:val="22"/>
        </w:rPr>
        <w:t xml:space="preserve">. Program se </w:t>
      </w:r>
      <w:r>
        <w:rPr>
          <w:rFonts w:ascii="Arial" w:hAnsi="Arial" w:cs="Arial"/>
          <w:sz w:val="22"/>
          <w:szCs w:val="22"/>
        </w:rPr>
        <w:t>realizira kroz jednu aktivnost.</w:t>
      </w:r>
    </w:p>
    <w:p w:rsidR="00791CE4" w:rsidRPr="004F0DA5" w:rsidRDefault="00791CE4" w:rsidP="00791CE4">
      <w:pPr>
        <w:jc w:val="both"/>
        <w:rPr>
          <w:rFonts w:ascii="Arial" w:hAnsi="Arial"/>
          <w:sz w:val="22"/>
          <w:szCs w:val="22"/>
        </w:rPr>
      </w:pPr>
    </w:p>
    <w:p w:rsidR="00791CE4" w:rsidRPr="004F0DA5" w:rsidRDefault="00BE6703" w:rsidP="00791CE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T921101</w:t>
      </w:r>
      <w:r w:rsidR="00791CE4" w:rsidRPr="009534CB">
        <w:rPr>
          <w:rFonts w:ascii="Arial" w:hAnsi="Arial"/>
          <w:b/>
          <w:sz w:val="22"/>
          <w:szCs w:val="22"/>
        </w:rPr>
        <w:t xml:space="preserve"> NAZIV AKTIVNOSTI</w:t>
      </w:r>
      <w:r w:rsidR="00791CE4" w:rsidRPr="004F0DA5">
        <w:rPr>
          <w:rFonts w:ascii="Arial" w:hAnsi="Arial"/>
          <w:sz w:val="22"/>
          <w:szCs w:val="22"/>
        </w:rPr>
        <w:t>:</w:t>
      </w:r>
      <w:r w:rsidR="00791CE4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Provedba projekta MOZAIK 5</w:t>
      </w:r>
    </w:p>
    <w:p w:rsidR="00791CE4" w:rsidRDefault="00791CE4" w:rsidP="00791CE4">
      <w:pPr>
        <w:jc w:val="both"/>
        <w:rPr>
          <w:rFonts w:ascii="Arial" w:hAnsi="Arial"/>
          <w:sz w:val="22"/>
          <w:szCs w:val="22"/>
        </w:rPr>
      </w:pPr>
      <w:r w:rsidRPr="004F0DA5">
        <w:rPr>
          <w:rFonts w:ascii="Arial" w:hAnsi="Arial"/>
          <w:sz w:val="22"/>
          <w:szCs w:val="22"/>
        </w:rPr>
        <w:t>Izvor financiranja</w:t>
      </w:r>
      <w:r>
        <w:rPr>
          <w:rFonts w:ascii="Arial" w:hAnsi="Arial"/>
          <w:sz w:val="22"/>
          <w:szCs w:val="22"/>
        </w:rPr>
        <w:t xml:space="preserve"> ove aktivnosti </w:t>
      </w:r>
      <w:r>
        <w:rPr>
          <w:rFonts w:ascii="Arial" w:hAnsi="Arial" w:cs="Arial"/>
          <w:sz w:val="22"/>
          <w:szCs w:val="22"/>
        </w:rPr>
        <w:t>su Strukturni fondovi EU i Nenamjenski prihodi i primici</w:t>
      </w:r>
    </w:p>
    <w:p w:rsidR="00791CE4" w:rsidRDefault="00791CE4" w:rsidP="00791CE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Cilj projekta je </w:t>
      </w:r>
      <w:r w:rsidRPr="00D17444">
        <w:rPr>
          <w:rFonts w:ascii="Arial" w:hAnsi="Arial" w:cs="Arial"/>
          <w:sz w:val="22"/>
          <w:szCs w:val="22"/>
        </w:rPr>
        <w:t>stvaranje pomaganje učenicima da se što bolje ukl</w:t>
      </w:r>
      <w:r>
        <w:rPr>
          <w:rFonts w:ascii="Arial" w:hAnsi="Arial" w:cs="Arial"/>
          <w:sz w:val="22"/>
          <w:szCs w:val="22"/>
        </w:rPr>
        <w:t>juče u odgojno obrazovni</w:t>
      </w:r>
    </w:p>
    <w:p w:rsidR="00791CE4" w:rsidRPr="00B976F5" w:rsidRDefault="00791CE4" w:rsidP="00791CE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proces. </w:t>
      </w:r>
      <w:r>
        <w:rPr>
          <w:rFonts w:ascii="Arial" w:hAnsi="Arial"/>
          <w:sz w:val="22"/>
          <w:szCs w:val="22"/>
        </w:rPr>
        <w:t xml:space="preserve">Za realizaciju ove aktivnosti u 2023. godini planirano je </w:t>
      </w:r>
      <w:r w:rsidR="00F50886">
        <w:rPr>
          <w:rFonts w:ascii="Arial" w:hAnsi="Arial" w:cs="Arial"/>
          <w:sz w:val="22"/>
          <w:szCs w:val="22"/>
        </w:rPr>
        <w:t>25.087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EUR.</w:t>
      </w:r>
    </w:p>
    <w:p w:rsidR="00BB2493" w:rsidRPr="005932D1" w:rsidRDefault="00BB2493" w:rsidP="00BB2493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>CILJ USPJEŠNOSTI (izvor: Provedbeni program Istarske županije 2022.-2025.):</w:t>
      </w:r>
    </w:p>
    <w:p w:rsidR="00BB2493" w:rsidRPr="005932D1" w:rsidRDefault="00BB2493" w:rsidP="00BB2493">
      <w:pPr>
        <w:jc w:val="both"/>
        <w:rPr>
          <w:rFonts w:ascii="Arial" w:hAnsi="Arial"/>
          <w:color w:val="000000" w:themeColor="text1"/>
          <w:sz w:val="22"/>
          <w:szCs w:val="22"/>
        </w:rPr>
      </w:pPr>
      <w:r>
        <w:rPr>
          <w:rFonts w:ascii="Arial" w:hAnsi="Arial"/>
          <w:color w:val="000000" w:themeColor="text1"/>
          <w:sz w:val="22"/>
          <w:szCs w:val="22"/>
        </w:rPr>
        <w:t>2.1.2</w:t>
      </w:r>
      <w:r w:rsidRPr="005932D1">
        <w:rPr>
          <w:rFonts w:ascii="Arial" w:hAnsi="Arial"/>
          <w:color w:val="000000" w:themeColor="text1"/>
          <w:sz w:val="22"/>
          <w:szCs w:val="22"/>
        </w:rPr>
        <w:t xml:space="preserve">. – </w:t>
      </w:r>
      <w:r>
        <w:rPr>
          <w:rFonts w:ascii="Arial" w:hAnsi="Arial"/>
          <w:color w:val="000000" w:themeColor="text1"/>
          <w:sz w:val="22"/>
          <w:szCs w:val="22"/>
        </w:rPr>
        <w:t>Osiguranje i poboljšanje dostupnosti obrazovanja djeci i roditeljima/starateljima</w:t>
      </w:r>
    </w:p>
    <w:p w:rsidR="00BB2493" w:rsidRPr="005932D1" w:rsidRDefault="00BB2493" w:rsidP="00BB2493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>POKAZATELJI USPJEŠNOSTI (izvor: Provedbeni program Istarske županije 2022.-2025.):</w:t>
      </w:r>
    </w:p>
    <w:p w:rsidR="00BB2493" w:rsidRPr="005932D1" w:rsidRDefault="00BB2493" w:rsidP="00BB2493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>Pokazatelj rezultata            Početna                                    Ciljne vrijednosti</w:t>
      </w:r>
    </w:p>
    <w:p w:rsidR="00BB2493" w:rsidRPr="005932D1" w:rsidRDefault="00BB2493" w:rsidP="00BB2493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 xml:space="preserve">                                           vrijednost                 2022.          2023.          2024.        2025.</w:t>
      </w:r>
    </w:p>
    <w:p w:rsidR="00BB2493" w:rsidRDefault="00BB2493" w:rsidP="00BB2493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-broj djece s poteškoćama </w:t>
      </w:r>
    </w:p>
    <w:p w:rsidR="00BB2493" w:rsidRDefault="00BB2493" w:rsidP="00BB2493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 u razvoju uključene u sustav</w:t>
      </w:r>
    </w:p>
    <w:p w:rsidR="00BB2493" w:rsidRPr="00BB2493" w:rsidRDefault="00BB2493" w:rsidP="00BB2493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 OŠ i SŠ obrazovanja</w:t>
      </w:r>
      <w:r>
        <w:rPr>
          <w:rFonts w:ascii="Arial" w:hAnsi="Arial" w:cs="Arial"/>
          <w:color w:val="000000" w:themeColor="text1"/>
          <w:sz w:val="22"/>
          <w:szCs w:val="22"/>
        </w:rPr>
        <w:tab/>
      </w:r>
      <w:r>
        <w:rPr>
          <w:rFonts w:ascii="Arial" w:hAnsi="Arial" w:cs="Arial"/>
          <w:color w:val="000000" w:themeColor="text1"/>
          <w:sz w:val="22"/>
          <w:szCs w:val="22"/>
        </w:rPr>
        <w:tab/>
        <w:t>30</w:t>
      </w:r>
      <w:r w:rsidRPr="005932D1">
        <w:rPr>
          <w:rFonts w:ascii="Arial" w:hAnsi="Arial" w:cs="Arial"/>
          <w:color w:val="000000" w:themeColor="text1"/>
          <w:sz w:val="22"/>
          <w:szCs w:val="22"/>
        </w:rPr>
        <w:tab/>
      </w:r>
      <w:r w:rsidRPr="005932D1">
        <w:rPr>
          <w:rFonts w:ascii="Arial" w:hAnsi="Arial" w:cs="Arial"/>
          <w:color w:val="000000" w:themeColor="text1"/>
          <w:sz w:val="22"/>
          <w:szCs w:val="22"/>
        </w:rPr>
        <w:tab/>
        <w:t xml:space="preserve">         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30</w:t>
      </w:r>
      <w:proofErr w:type="spellEnd"/>
      <w:r w:rsidRPr="005932D1">
        <w:rPr>
          <w:rFonts w:ascii="Arial" w:hAnsi="Arial" w:cs="Arial"/>
          <w:color w:val="000000" w:themeColor="text1"/>
          <w:sz w:val="22"/>
          <w:szCs w:val="22"/>
        </w:rPr>
        <w:tab/>
        <w:t xml:space="preserve">     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30</w:t>
      </w:r>
      <w:proofErr w:type="spellEnd"/>
      <w:r w:rsidRPr="005932D1">
        <w:rPr>
          <w:rFonts w:ascii="Arial" w:hAnsi="Arial" w:cs="Arial"/>
          <w:color w:val="000000" w:themeColor="text1"/>
          <w:sz w:val="22"/>
          <w:szCs w:val="22"/>
        </w:rPr>
        <w:t xml:space="preserve">              </w:t>
      </w:r>
      <w:r>
        <w:rPr>
          <w:rFonts w:ascii="Arial" w:hAnsi="Arial" w:cs="Arial"/>
          <w:color w:val="000000" w:themeColor="text1"/>
          <w:sz w:val="22"/>
          <w:szCs w:val="22"/>
        </w:rPr>
        <w:t>35</w:t>
      </w:r>
      <w:r w:rsidRPr="005932D1">
        <w:rPr>
          <w:rFonts w:ascii="Arial" w:hAnsi="Arial" w:cs="Arial"/>
          <w:color w:val="000000" w:themeColor="text1"/>
          <w:sz w:val="22"/>
          <w:szCs w:val="22"/>
        </w:rPr>
        <w:t xml:space="preserve">            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35</w:t>
      </w:r>
      <w:proofErr w:type="spellEnd"/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:rsidR="00BB2493" w:rsidRDefault="00BB2493" w:rsidP="00BB249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2.1.9. – Ostale mjere iz samoupravnog djelokruga u području odgoja i obrazovanja: broj ustanova u sustavu odgoja i obrazovanja</w:t>
      </w:r>
    </w:p>
    <w:p w:rsidR="00BB2493" w:rsidRDefault="00BB2493" w:rsidP="00BB249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BB2493" w:rsidRDefault="00BB2493" w:rsidP="00BB249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 rezultata            Početna                                    Ciljne vrijednosti</w:t>
      </w:r>
    </w:p>
    <w:p w:rsidR="00BB2493" w:rsidRDefault="00BB2493" w:rsidP="00BB249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    vrijednost                 2022.          2023.          2024.        2025.</w:t>
      </w:r>
    </w:p>
    <w:p w:rsidR="00BB2493" w:rsidRPr="009E5FE5" w:rsidRDefault="00BB2493" w:rsidP="00BB2493">
      <w:pPr>
        <w:jc w:val="both"/>
        <w:rPr>
          <w:rFonts w:ascii="Arial" w:hAnsi="Arial" w:cs="Arial"/>
          <w:sz w:val="22"/>
          <w:szCs w:val="22"/>
        </w:rPr>
      </w:pPr>
      <w:r w:rsidRPr="009E5FE5">
        <w:rPr>
          <w:rFonts w:ascii="Arial" w:hAnsi="Arial" w:cs="Arial"/>
          <w:sz w:val="22"/>
          <w:szCs w:val="22"/>
        </w:rPr>
        <w:t>-broj ustanova u sustavu</w:t>
      </w:r>
    </w:p>
    <w:p w:rsidR="00BB2493" w:rsidRPr="009E5FE5" w:rsidRDefault="00BB2493" w:rsidP="00BB2493">
      <w:pPr>
        <w:jc w:val="both"/>
        <w:rPr>
          <w:rFonts w:ascii="Arial" w:hAnsi="Arial" w:cs="Arial"/>
          <w:sz w:val="22"/>
          <w:szCs w:val="22"/>
        </w:rPr>
      </w:pPr>
      <w:r w:rsidRPr="009E5FE5">
        <w:rPr>
          <w:rFonts w:ascii="Arial" w:hAnsi="Arial" w:cs="Arial"/>
          <w:sz w:val="22"/>
          <w:szCs w:val="22"/>
        </w:rPr>
        <w:t>odgoja i obrazovanja</w:t>
      </w:r>
      <w:r>
        <w:rPr>
          <w:rFonts w:ascii="Arial" w:hAnsi="Arial" w:cs="Arial"/>
          <w:sz w:val="22"/>
          <w:szCs w:val="22"/>
        </w:rPr>
        <w:t xml:space="preserve">               47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        </w:t>
      </w:r>
      <w:proofErr w:type="spellStart"/>
      <w:r>
        <w:rPr>
          <w:rFonts w:ascii="Arial" w:hAnsi="Arial" w:cs="Arial"/>
          <w:sz w:val="22"/>
          <w:szCs w:val="22"/>
        </w:rPr>
        <w:t>47</w:t>
      </w:r>
      <w:proofErr w:type="spellEnd"/>
      <w:r>
        <w:rPr>
          <w:rFonts w:ascii="Arial" w:hAnsi="Arial" w:cs="Arial"/>
          <w:sz w:val="22"/>
          <w:szCs w:val="22"/>
        </w:rPr>
        <w:tab/>
        <w:t xml:space="preserve">      </w:t>
      </w:r>
      <w:proofErr w:type="spellStart"/>
      <w:r>
        <w:rPr>
          <w:rFonts w:ascii="Arial" w:hAnsi="Arial" w:cs="Arial"/>
          <w:sz w:val="22"/>
          <w:szCs w:val="22"/>
        </w:rPr>
        <w:t>47</w:t>
      </w:r>
      <w:proofErr w:type="spellEnd"/>
      <w:r>
        <w:rPr>
          <w:rFonts w:ascii="Arial" w:hAnsi="Arial" w:cs="Arial"/>
          <w:sz w:val="22"/>
          <w:szCs w:val="22"/>
        </w:rPr>
        <w:t xml:space="preserve">              </w:t>
      </w:r>
      <w:proofErr w:type="spellStart"/>
      <w:r>
        <w:rPr>
          <w:rFonts w:ascii="Arial" w:hAnsi="Arial" w:cs="Arial"/>
          <w:sz w:val="22"/>
          <w:szCs w:val="22"/>
        </w:rPr>
        <w:t>47</w:t>
      </w:r>
      <w:proofErr w:type="spellEnd"/>
      <w:r>
        <w:rPr>
          <w:rFonts w:ascii="Arial" w:hAnsi="Arial" w:cs="Arial"/>
          <w:sz w:val="22"/>
          <w:szCs w:val="22"/>
        </w:rPr>
        <w:t xml:space="preserve">              </w:t>
      </w:r>
      <w:proofErr w:type="spellStart"/>
      <w:r>
        <w:rPr>
          <w:rFonts w:ascii="Arial" w:hAnsi="Arial" w:cs="Arial"/>
          <w:sz w:val="22"/>
          <w:szCs w:val="22"/>
        </w:rPr>
        <w:t>47</w:t>
      </w:r>
      <w:proofErr w:type="spellEnd"/>
    </w:p>
    <w:p w:rsidR="009051F6" w:rsidRDefault="009051F6" w:rsidP="008D38FD">
      <w:pPr>
        <w:jc w:val="both"/>
        <w:rPr>
          <w:rFonts w:ascii="Arial" w:hAnsi="Arial" w:cs="Arial"/>
          <w:sz w:val="22"/>
          <w:szCs w:val="22"/>
        </w:rPr>
      </w:pPr>
    </w:p>
    <w:p w:rsidR="009051F6" w:rsidRPr="00D17444" w:rsidRDefault="00377BBA" w:rsidP="008D38FD">
      <w:pPr>
        <w:jc w:val="both"/>
        <w:rPr>
          <w:rFonts w:ascii="Arial" w:hAnsi="Arial" w:cs="Arial"/>
          <w:sz w:val="22"/>
          <w:szCs w:val="22"/>
        </w:rPr>
      </w:pPr>
      <w:r w:rsidRPr="00CC2417">
        <w:rPr>
          <w:rFonts w:ascii="Arial" w:hAnsi="Arial" w:cs="Arial"/>
          <w:sz w:val="22"/>
          <w:szCs w:val="22"/>
        </w:rPr>
        <w:tab/>
        <w:t xml:space="preserve">Temeljem odredaba Zakona o proračunu te Uputa za izradu proračuna jedinica lokalne i područne samouprave, proračunski korisnici u sklopu funkcija koje se decentraliziraju obvezni su izraditi i financijske planove – projekcije i za 2024. i 2025. godinu uz primjenu zadanih indeksa rasta/pada prihoda i rashoda po vrstama. Primjenom zadanih indeksa rasta/pada prihoda i rashoda po vrstama (razrada na drugoj razini računskog plana) izrađene su tabele u privitku (100%). Temeljem Uputa, projekcije za 2024. i 2025. godinu planirane su na bazi 2023. godine. Projekcija za 2024. godinu (ukupni prihodi = ukupni rashodi) iznosi </w:t>
      </w:r>
      <w:r>
        <w:rPr>
          <w:rFonts w:ascii="Arial" w:hAnsi="Arial" w:cs="Arial"/>
          <w:sz w:val="22"/>
          <w:szCs w:val="22"/>
        </w:rPr>
        <w:t>2.955.366</w:t>
      </w:r>
      <w:r w:rsidRPr="00CC2417">
        <w:rPr>
          <w:rFonts w:ascii="Arial" w:hAnsi="Arial" w:cs="Arial"/>
          <w:sz w:val="22"/>
          <w:szCs w:val="22"/>
        </w:rPr>
        <w:t xml:space="preserve"> EUR dok za 2025. god. iznosi </w:t>
      </w:r>
      <w:r>
        <w:rPr>
          <w:rFonts w:ascii="Arial" w:hAnsi="Arial" w:cs="Arial"/>
          <w:sz w:val="22"/>
          <w:szCs w:val="22"/>
        </w:rPr>
        <w:t>2.955.366</w:t>
      </w:r>
      <w:r w:rsidRPr="00CC2417">
        <w:rPr>
          <w:rFonts w:ascii="Arial" w:hAnsi="Arial" w:cs="Arial"/>
          <w:sz w:val="22"/>
          <w:szCs w:val="22"/>
        </w:rPr>
        <w:t xml:space="preserve"> EUR. 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tbl>
      <w:tblPr>
        <w:tblW w:w="3636" w:type="dxa"/>
        <w:tblInd w:w="109" w:type="dxa"/>
        <w:tblLook w:val="0000" w:firstRow="0" w:lastRow="0" w:firstColumn="0" w:lastColumn="0" w:noHBand="0" w:noVBand="0"/>
      </w:tblPr>
      <w:tblGrid>
        <w:gridCol w:w="3636"/>
      </w:tblGrid>
      <w:tr w:rsidR="00920D00" w:rsidRPr="00D17444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:rsidR="00BF6176" w:rsidRDefault="00BB2493" w:rsidP="00BF617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</w:t>
            </w:r>
            <w:r w:rsidR="00884181">
              <w:rPr>
                <w:rFonts w:ascii="Arial" w:hAnsi="Arial" w:cs="Arial"/>
                <w:color w:val="000000"/>
                <w:sz w:val="22"/>
                <w:szCs w:val="22"/>
              </w:rPr>
              <w:t xml:space="preserve">LASA: </w:t>
            </w:r>
            <w:r w:rsidR="00FA1966">
              <w:rPr>
                <w:rFonts w:ascii="Arial" w:hAnsi="Arial" w:cs="Arial"/>
                <w:color w:val="000000"/>
                <w:sz w:val="22"/>
                <w:szCs w:val="22"/>
              </w:rPr>
              <w:t>007-04/22-02/14</w:t>
            </w:r>
          </w:p>
          <w:p w:rsidR="00810D84" w:rsidRPr="00FA1966" w:rsidRDefault="00884181" w:rsidP="00BF617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URBROJ:</w:t>
            </w:r>
            <w:r w:rsidR="00791CE4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FA1966">
              <w:rPr>
                <w:rFonts w:ascii="Arial" w:hAnsi="Arial" w:cs="Arial"/>
                <w:color w:val="000000"/>
                <w:sz w:val="22"/>
                <w:szCs w:val="22"/>
              </w:rPr>
              <w:t>2168-21-22-7</w:t>
            </w:r>
          </w:p>
          <w:p w:rsidR="00BF6176" w:rsidRDefault="00290B39" w:rsidP="00BF617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Pula, </w:t>
            </w:r>
            <w:r w:rsidR="00FA1966">
              <w:rPr>
                <w:rFonts w:ascii="Arial" w:hAnsi="Arial" w:cs="Arial"/>
                <w:color w:val="000000"/>
                <w:sz w:val="22"/>
                <w:szCs w:val="22"/>
              </w:rPr>
              <w:t>21.12</w:t>
            </w:r>
            <w:r w:rsidR="00C126AA">
              <w:rPr>
                <w:rFonts w:ascii="Arial" w:hAnsi="Arial" w:cs="Arial"/>
                <w:color w:val="000000"/>
                <w:sz w:val="22"/>
                <w:szCs w:val="22"/>
              </w:rPr>
              <w:t>.2022</w:t>
            </w:r>
            <w:r w:rsidR="00BF6176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  <w:p w:rsidR="00920D00" w:rsidRPr="00D17444" w:rsidRDefault="00920D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20D00" w:rsidRPr="00D17444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:rsidR="00920D00" w:rsidRPr="00D17444" w:rsidRDefault="00920D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20D00" w:rsidRPr="00D17444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:rsidR="00920D00" w:rsidRPr="00D17444" w:rsidRDefault="00920D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:rsidR="00920D00" w:rsidRPr="00FA1966" w:rsidRDefault="009F69A7" w:rsidP="00FA1966">
      <w:pPr>
        <w:ind w:left="4956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Ravnateljica:</w:t>
      </w:r>
      <w:bookmarkStart w:id="0" w:name="_GoBack"/>
      <w:bookmarkEnd w:id="0"/>
    </w:p>
    <w:p w:rsidR="00920D00" w:rsidRPr="00175A76" w:rsidRDefault="00175A7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  <w:t>Orhideja Petković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sectPr w:rsidR="00920D00" w:rsidRPr="00D17444">
      <w:pgSz w:w="11906" w:h="16838"/>
      <w:pgMar w:top="1417" w:right="1417" w:bottom="1417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MT">
    <w:panose1 w:val="00000000000000000000"/>
    <w:charset w:val="00"/>
    <w:family w:val="roman"/>
    <w:notTrueType/>
    <w:pitch w:val="default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-NewRoman">
    <w:altName w:val="Times New Roman"/>
    <w:charset w:val="EE"/>
    <w:family w:val="roman"/>
    <w:pitch w:val="variable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00AD4"/>
    <w:multiLevelType w:val="multilevel"/>
    <w:tmpl w:val="30A202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094623"/>
    <w:multiLevelType w:val="hybridMultilevel"/>
    <w:tmpl w:val="02E0A39E"/>
    <w:lvl w:ilvl="0" w:tplc="E2ECFFB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4A3156"/>
    <w:multiLevelType w:val="multilevel"/>
    <w:tmpl w:val="CDAA84CC"/>
    <w:lvl w:ilvl="0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1C7145D0"/>
    <w:multiLevelType w:val="multilevel"/>
    <w:tmpl w:val="F656F89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30A26A3D"/>
    <w:multiLevelType w:val="multilevel"/>
    <w:tmpl w:val="F162D5BA"/>
    <w:lvl w:ilvl="0">
      <w:start w:val="1"/>
      <w:numFmt w:val="decimal"/>
      <w:lvlText w:val="%1. "/>
      <w:lvlJc w:val="left"/>
      <w:pPr>
        <w:ind w:left="283" w:hanging="283"/>
      </w:pPr>
      <w:rPr>
        <w:rFonts w:cs="Times New Roman"/>
        <w:b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sz w:val="22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36E95951"/>
    <w:multiLevelType w:val="hybridMultilevel"/>
    <w:tmpl w:val="82DC9670"/>
    <w:lvl w:ilvl="0" w:tplc="BD2EFE0A">
      <w:numFmt w:val="decimal"/>
      <w:lvlText w:val="%1"/>
      <w:lvlJc w:val="left"/>
      <w:pPr>
        <w:ind w:left="34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4140" w:hanging="360"/>
      </w:pPr>
    </w:lvl>
    <w:lvl w:ilvl="2" w:tplc="041A001B" w:tentative="1">
      <w:start w:val="1"/>
      <w:numFmt w:val="lowerRoman"/>
      <w:lvlText w:val="%3."/>
      <w:lvlJc w:val="right"/>
      <w:pPr>
        <w:ind w:left="4860" w:hanging="180"/>
      </w:pPr>
    </w:lvl>
    <w:lvl w:ilvl="3" w:tplc="041A000F" w:tentative="1">
      <w:start w:val="1"/>
      <w:numFmt w:val="decimal"/>
      <w:lvlText w:val="%4."/>
      <w:lvlJc w:val="left"/>
      <w:pPr>
        <w:ind w:left="5580" w:hanging="360"/>
      </w:pPr>
    </w:lvl>
    <w:lvl w:ilvl="4" w:tplc="041A0019" w:tentative="1">
      <w:start w:val="1"/>
      <w:numFmt w:val="lowerLetter"/>
      <w:lvlText w:val="%5."/>
      <w:lvlJc w:val="left"/>
      <w:pPr>
        <w:ind w:left="6300" w:hanging="360"/>
      </w:pPr>
    </w:lvl>
    <w:lvl w:ilvl="5" w:tplc="041A001B" w:tentative="1">
      <w:start w:val="1"/>
      <w:numFmt w:val="lowerRoman"/>
      <w:lvlText w:val="%6."/>
      <w:lvlJc w:val="right"/>
      <w:pPr>
        <w:ind w:left="7020" w:hanging="180"/>
      </w:pPr>
    </w:lvl>
    <w:lvl w:ilvl="6" w:tplc="041A000F" w:tentative="1">
      <w:start w:val="1"/>
      <w:numFmt w:val="decimal"/>
      <w:lvlText w:val="%7."/>
      <w:lvlJc w:val="left"/>
      <w:pPr>
        <w:ind w:left="7740" w:hanging="360"/>
      </w:pPr>
    </w:lvl>
    <w:lvl w:ilvl="7" w:tplc="041A0019" w:tentative="1">
      <w:start w:val="1"/>
      <w:numFmt w:val="lowerLetter"/>
      <w:lvlText w:val="%8."/>
      <w:lvlJc w:val="left"/>
      <w:pPr>
        <w:ind w:left="8460" w:hanging="360"/>
      </w:pPr>
    </w:lvl>
    <w:lvl w:ilvl="8" w:tplc="041A001B" w:tentative="1">
      <w:start w:val="1"/>
      <w:numFmt w:val="lowerRoman"/>
      <w:lvlText w:val="%9."/>
      <w:lvlJc w:val="right"/>
      <w:pPr>
        <w:ind w:left="9180" w:hanging="180"/>
      </w:pPr>
    </w:lvl>
  </w:abstractNum>
  <w:abstractNum w:abstractNumId="6">
    <w:nsid w:val="553F2409"/>
    <w:multiLevelType w:val="multilevel"/>
    <w:tmpl w:val="68CE2F40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9"/>
      <w:numFmt w:val="decimal"/>
      <w:lvlText w:val="%1.%2."/>
      <w:lvlJc w:val="left"/>
      <w:pPr>
        <w:tabs>
          <w:tab w:val="num" w:pos="2190"/>
        </w:tabs>
        <w:ind w:left="2190" w:hanging="420"/>
      </w:pPr>
    </w:lvl>
    <w:lvl w:ilvl="2">
      <w:start w:val="1"/>
      <w:numFmt w:val="decimal"/>
      <w:lvlText w:val="%1.%2.%3."/>
      <w:lvlJc w:val="left"/>
      <w:pPr>
        <w:tabs>
          <w:tab w:val="num" w:pos="3552"/>
        </w:tabs>
        <w:ind w:left="3552" w:hanging="720"/>
      </w:pPr>
    </w:lvl>
    <w:lvl w:ilvl="3">
      <w:start w:val="1"/>
      <w:numFmt w:val="decimal"/>
      <w:lvlText w:val="%1.%2.%3.%4."/>
      <w:lvlJc w:val="left"/>
      <w:pPr>
        <w:tabs>
          <w:tab w:val="num" w:pos="4614"/>
        </w:tabs>
        <w:ind w:left="4614" w:hanging="720"/>
      </w:pPr>
    </w:lvl>
    <w:lvl w:ilvl="4">
      <w:start w:val="1"/>
      <w:numFmt w:val="decimal"/>
      <w:lvlText w:val="%1.%2.%3.%4.%5."/>
      <w:lvlJc w:val="left"/>
      <w:pPr>
        <w:tabs>
          <w:tab w:val="num" w:pos="6036"/>
        </w:tabs>
        <w:ind w:left="6036" w:hanging="1080"/>
      </w:pPr>
    </w:lvl>
    <w:lvl w:ilvl="5">
      <w:start w:val="1"/>
      <w:numFmt w:val="decimal"/>
      <w:lvlText w:val="%1.%2.%3.%4.%5.%6."/>
      <w:lvlJc w:val="left"/>
      <w:pPr>
        <w:tabs>
          <w:tab w:val="num" w:pos="7098"/>
        </w:tabs>
        <w:ind w:left="7098" w:hanging="1080"/>
      </w:pPr>
    </w:lvl>
    <w:lvl w:ilvl="6">
      <w:start w:val="1"/>
      <w:numFmt w:val="decimal"/>
      <w:lvlText w:val="%1.%2.%3.%4.%5.%6.%7."/>
      <w:lvlJc w:val="left"/>
      <w:pPr>
        <w:tabs>
          <w:tab w:val="num" w:pos="8520"/>
        </w:tabs>
        <w:ind w:left="852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9582"/>
        </w:tabs>
        <w:ind w:left="9582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1004"/>
        </w:tabs>
        <w:ind w:left="11004" w:hanging="1800"/>
      </w:pPr>
    </w:lvl>
  </w:abstractNum>
  <w:abstractNum w:abstractNumId="7">
    <w:nsid w:val="5ADA1914"/>
    <w:multiLevelType w:val="hybridMultilevel"/>
    <w:tmpl w:val="00ECAE92"/>
    <w:lvl w:ilvl="0" w:tplc="BD2EFE0A">
      <w:numFmt w:val="decimal"/>
      <w:lvlText w:val="%1"/>
      <w:lvlJc w:val="left"/>
      <w:pPr>
        <w:ind w:left="34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4140" w:hanging="360"/>
      </w:pPr>
    </w:lvl>
    <w:lvl w:ilvl="2" w:tplc="041A001B" w:tentative="1">
      <w:start w:val="1"/>
      <w:numFmt w:val="lowerRoman"/>
      <w:lvlText w:val="%3."/>
      <w:lvlJc w:val="right"/>
      <w:pPr>
        <w:ind w:left="4860" w:hanging="180"/>
      </w:pPr>
    </w:lvl>
    <w:lvl w:ilvl="3" w:tplc="041A000F" w:tentative="1">
      <w:start w:val="1"/>
      <w:numFmt w:val="decimal"/>
      <w:lvlText w:val="%4."/>
      <w:lvlJc w:val="left"/>
      <w:pPr>
        <w:ind w:left="5580" w:hanging="360"/>
      </w:pPr>
    </w:lvl>
    <w:lvl w:ilvl="4" w:tplc="041A0019" w:tentative="1">
      <w:start w:val="1"/>
      <w:numFmt w:val="lowerLetter"/>
      <w:lvlText w:val="%5."/>
      <w:lvlJc w:val="left"/>
      <w:pPr>
        <w:ind w:left="6300" w:hanging="360"/>
      </w:pPr>
    </w:lvl>
    <w:lvl w:ilvl="5" w:tplc="041A001B" w:tentative="1">
      <w:start w:val="1"/>
      <w:numFmt w:val="lowerRoman"/>
      <w:lvlText w:val="%6."/>
      <w:lvlJc w:val="right"/>
      <w:pPr>
        <w:ind w:left="7020" w:hanging="180"/>
      </w:pPr>
    </w:lvl>
    <w:lvl w:ilvl="6" w:tplc="041A000F" w:tentative="1">
      <w:start w:val="1"/>
      <w:numFmt w:val="decimal"/>
      <w:lvlText w:val="%7."/>
      <w:lvlJc w:val="left"/>
      <w:pPr>
        <w:ind w:left="7740" w:hanging="360"/>
      </w:pPr>
    </w:lvl>
    <w:lvl w:ilvl="7" w:tplc="041A0019" w:tentative="1">
      <w:start w:val="1"/>
      <w:numFmt w:val="lowerLetter"/>
      <w:lvlText w:val="%8."/>
      <w:lvlJc w:val="left"/>
      <w:pPr>
        <w:ind w:left="8460" w:hanging="360"/>
      </w:pPr>
    </w:lvl>
    <w:lvl w:ilvl="8" w:tplc="041A001B" w:tentative="1">
      <w:start w:val="1"/>
      <w:numFmt w:val="lowerRoman"/>
      <w:lvlText w:val="%9."/>
      <w:lvlJc w:val="right"/>
      <w:pPr>
        <w:ind w:left="9180" w:hanging="180"/>
      </w:pPr>
    </w:lvl>
  </w:abstractNum>
  <w:abstractNum w:abstractNumId="8">
    <w:nsid w:val="687A4DE8"/>
    <w:multiLevelType w:val="multilevel"/>
    <w:tmpl w:val="16AE842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9">
    <w:nsid w:val="6E1C71BE"/>
    <w:multiLevelType w:val="multilevel"/>
    <w:tmpl w:val="91644ED8"/>
    <w:lvl w:ilvl="0">
      <w:start w:val="1"/>
      <w:numFmt w:val="bullet"/>
      <w:lvlText w:val=""/>
      <w:lvlJc w:val="left"/>
      <w:pPr>
        <w:ind w:left="502" w:hanging="360"/>
      </w:pPr>
      <w:rPr>
        <w:rFonts w:ascii="Wingdings" w:hAnsi="Wingdings" w:cs="Wingdings" w:hint="default"/>
        <w:sz w:val="22"/>
      </w:rPr>
    </w:lvl>
    <w:lvl w:ilvl="1">
      <w:start w:val="1"/>
      <w:numFmt w:val="bullet"/>
      <w:lvlText w:val="•"/>
      <w:lvlJc w:val="left"/>
      <w:pPr>
        <w:ind w:left="1590" w:hanging="51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6EAF7251"/>
    <w:multiLevelType w:val="multilevel"/>
    <w:tmpl w:val="D9A8BE34"/>
    <w:lvl w:ilvl="0">
      <w:start w:val="1"/>
      <w:numFmt w:val="upperLetter"/>
      <w:lvlText w:val="%1."/>
      <w:lvlJc w:val="left"/>
      <w:pPr>
        <w:tabs>
          <w:tab w:val="num" w:pos="1743"/>
        </w:tabs>
        <w:ind w:left="1743" w:hanging="1035"/>
      </w:pPr>
      <w:rPr>
        <w:rFonts w:ascii="Arial" w:eastAsia="Times New Roman" w:hAnsi="Arial" w:cs="Arial"/>
        <w:sz w:val="22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1">
    <w:nsid w:val="710A6F9C"/>
    <w:multiLevelType w:val="hybridMultilevel"/>
    <w:tmpl w:val="862850C4"/>
    <w:lvl w:ilvl="0" w:tplc="BD2EFE0A">
      <w:numFmt w:val="decimal"/>
      <w:lvlText w:val="%1"/>
      <w:lvlJc w:val="left"/>
      <w:pPr>
        <w:ind w:left="34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4140" w:hanging="360"/>
      </w:pPr>
    </w:lvl>
    <w:lvl w:ilvl="2" w:tplc="041A001B" w:tentative="1">
      <w:start w:val="1"/>
      <w:numFmt w:val="lowerRoman"/>
      <w:lvlText w:val="%3."/>
      <w:lvlJc w:val="right"/>
      <w:pPr>
        <w:ind w:left="4860" w:hanging="180"/>
      </w:pPr>
    </w:lvl>
    <w:lvl w:ilvl="3" w:tplc="041A000F" w:tentative="1">
      <w:start w:val="1"/>
      <w:numFmt w:val="decimal"/>
      <w:lvlText w:val="%4."/>
      <w:lvlJc w:val="left"/>
      <w:pPr>
        <w:ind w:left="5580" w:hanging="360"/>
      </w:pPr>
    </w:lvl>
    <w:lvl w:ilvl="4" w:tplc="041A0019" w:tentative="1">
      <w:start w:val="1"/>
      <w:numFmt w:val="lowerLetter"/>
      <w:lvlText w:val="%5."/>
      <w:lvlJc w:val="left"/>
      <w:pPr>
        <w:ind w:left="6300" w:hanging="360"/>
      </w:pPr>
    </w:lvl>
    <w:lvl w:ilvl="5" w:tplc="041A001B" w:tentative="1">
      <w:start w:val="1"/>
      <w:numFmt w:val="lowerRoman"/>
      <w:lvlText w:val="%6."/>
      <w:lvlJc w:val="right"/>
      <w:pPr>
        <w:ind w:left="7020" w:hanging="180"/>
      </w:pPr>
    </w:lvl>
    <w:lvl w:ilvl="6" w:tplc="041A000F" w:tentative="1">
      <w:start w:val="1"/>
      <w:numFmt w:val="decimal"/>
      <w:lvlText w:val="%7."/>
      <w:lvlJc w:val="left"/>
      <w:pPr>
        <w:ind w:left="7740" w:hanging="360"/>
      </w:pPr>
    </w:lvl>
    <w:lvl w:ilvl="7" w:tplc="041A0019" w:tentative="1">
      <w:start w:val="1"/>
      <w:numFmt w:val="lowerLetter"/>
      <w:lvlText w:val="%8."/>
      <w:lvlJc w:val="left"/>
      <w:pPr>
        <w:ind w:left="8460" w:hanging="360"/>
      </w:pPr>
    </w:lvl>
    <w:lvl w:ilvl="8" w:tplc="041A001B" w:tentative="1">
      <w:start w:val="1"/>
      <w:numFmt w:val="lowerRoman"/>
      <w:lvlText w:val="%9."/>
      <w:lvlJc w:val="right"/>
      <w:pPr>
        <w:ind w:left="9180" w:hanging="180"/>
      </w:pPr>
    </w:lvl>
  </w:abstractNum>
  <w:abstractNum w:abstractNumId="12">
    <w:nsid w:val="7BEE3CBE"/>
    <w:multiLevelType w:val="multilevel"/>
    <w:tmpl w:val="F1280ECE"/>
    <w:lvl w:ilvl="0">
      <w:start w:val="1"/>
      <w:numFmt w:val="bullet"/>
      <w:lvlText w:val="-"/>
      <w:lvlJc w:val="left"/>
      <w:pPr>
        <w:ind w:left="1068" w:hanging="360"/>
      </w:pPr>
      <w:rPr>
        <w:rFonts w:ascii="Arial" w:hAnsi="Arial" w:cs="Arial" w:hint="default"/>
        <w:b/>
        <w:sz w:val="22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abstractNum w:abstractNumId="13">
    <w:nsid w:val="7E4D19A9"/>
    <w:multiLevelType w:val="hybridMultilevel"/>
    <w:tmpl w:val="4DF8BAD2"/>
    <w:lvl w:ilvl="0" w:tplc="90185A3E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18D4E7D2">
      <w:start w:val="4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12"/>
  </w:num>
  <w:num w:numId="4">
    <w:abstractNumId w:val="4"/>
  </w:num>
  <w:num w:numId="5">
    <w:abstractNumId w:val="9"/>
  </w:num>
  <w:num w:numId="6">
    <w:abstractNumId w:val="0"/>
  </w:num>
  <w:num w:numId="7">
    <w:abstractNumId w:val="6"/>
  </w:num>
  <w:num w:numId="8">
    <w:abstractNumId w:val="3"/>
  </w:num>
  <w:num w:numId="9">
    <w:abstractNumId w:val="8"/>
  </w:num>
  <w:num w:numId="10">
    <w:abstractNumId w:val="13"/>
  </w:num>
  <w:num w:numId="11">
    <w:abstractNumId w:val="1"/>
  </w:num>
  <w:num w:numId="12">
    <w:abstractNumId w:val="11"/>
  </w:num>
  <w:num w:numId="13">
    <w:abstractNumId w:val="5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D00"/>
    <w:rsid w:val="000040C8"/>
    <w:rsid w:val="00021C4A"/>
    <w:rsid w:val="00026994"/>
    <w:rsid w:val="00045694"/>
    <w:rsid w:val="00053E11"/>
    <w:rsid w:val="00074BD8"/>
    <w:rsid w:val="00081247"/>
    <w:rsid w:val="00092273"/>
    <w:rsid w:val="000964FF"/>
    <w:rsid w:val="000A0B43"/>
    <w:rsid w:val="000A4AE3"/>
    <w:rsid w:val="000D1D3C"/>
    <w:rsid w:val="00101E91"/>
    <w:rsid w:val="00106A52"/>
    <w:rsid w:val="00120638"/>
    <w:rsid w:val="0016001A"/>
    <w:rsid w:val="00175A76"/>
    <w:rsid w:val="00197816"/>
    <w:rsid w:val="001A7FF1"/>
    <w:rsid w:val="001D20F5"/>
    <w:rsid w:val="001D5E9D"/>
    <w:rsid w:val="001E058D"/>
    <w:rsid w:val="0022135F"/>
    <w:rsid w:val="0024203F"/>
    <w:rsid w:val="00245577"/>
    <w:rsid w:val="00290B39"/>
    <w:rsid w:val="00292394"/>
    <w:rsid w:val="002A2B96"/>
    <w:rsid w:val="002D5465"/>
    <w:rsid w:val="002E0D3F"/>
    <w:rsid w:val="003278E4"/>
    <w:rsid w:val="003328C5"/>
    <w:rsid w:val="00352922"/>
    <w:rsid w:val="003663D8"/>
    <w:rsid w:val="00367C5E"/>
    <w:rsid w:val="00377BBA"/>
    <w:rsid w:val="00391023"/>
    <w:rsid w:val="003B08F4"/>
    <w:rsid w:val="003C1073"/>
    <w:rsid w:val="003C2CBE"/>
    <w:rsid w:val="003C3512"/>
    <w:rsid w:val="003C49D7"/>
    <w:rsid w:val="003C7BFB"/>
    <w:rsid w:val="003D0C81"/>
    <w:rsid w:val="003E0C41"/>
    <w:rsid w:val="00406569"/>
    <w:rsid w:val="00413834"/>
    <w:rsid w:val="004200F2"/>
    <w:rsid w:val="0042070D"/>
    <w:rsid w:val="00463A85"/>
    <w:rsid w:val="00472645"/>
    <w:rsid w:val="004B6890"/>
    <w:rsid w:val="004C2023"/>
    <w:rsid w:val="004C2B78"/>
    <w:rsid w:val="004D1F73"/>
    <w:rsid w:val="00500754"/>
    <w:rsid w:val="00524A73"/>
    <w:rsid w:val="005712AA"/>
    <w:rsid w:val="005870A7"/>
    <w:rsid w:val="005932D1"/>
    <w:rsid w:val="00596945"/>
    <w:rsid w:val="005A1509"/>
    <w:rsid w:val="005B41D6"/>
    <w:rsid w:val="005B7CA7"/>
    <w:rsid w:val="005C3F01"/>
    <w:rsid w:val="005E30B6"/>
    <w:rsid w:val="005E6322"/>
    <w:rsid w:val="005E7B5C"/>
    <w:rsid w:val="005F3A50"/>
    <w:rsid w:val="00600317"/>
    <w:rsid w:val="00606FED"/>
    <w:rsid w:val="00623631"/>
    <w:rsid w:val="00634434"/>
    <w:rsid w:val="00634CD3"/>
    <w:rsid w:val="006459E5"/>
    <w:rsid w:val="00652B91"/>
    <w:rsid w:val="00654983"/>
    <w:rsid w:val="00657141"/>
    <w:rsid w:val="0067589D"/>
    <w:rsid w:val="00691D4C"/>
    <w:rsid w:val="006A2604"/>
    <w:rsid w:val="006A5ADE"/>
    <w:rsid w:val="006D2DF6"/>
    <w:rsid w:val="006E1F14"/>
    <w:rsid w:val="006F3FDE"/>
    <w:rsid w:val="007005F0"/>
    <w:rsid w:val="007777DA"/>
    <w:rsid w:val="00780B3A"/>
    <w:rsid w:val="00787135"/>
    <w:rsid w:val="00791CE4"/>
    <w:rsid w:val="007A2E5D"/>
    <w:rsid w:val="007E06B5"/>
    <w:rsid w:val="00810D84"/>
    <w:rsid w:val="00850DD1"/>
    <w:rsid w:val="0085158B"/>
    <w:rsid w:val="00884181"/>
    <w:rsid w:val="00893296"/>
    <w:rsid w:val="008975F5"/>
    <w:rsid w:val="008A05CC"/>
    <w:rsid w:val="008B4A7C"/>
    <w:rsid w:val="008C4651"/>
    <w:rsid w:val="008D38FD"/>
    <w:rsid w:val="009051F6"/>
    <w:rsid w:val="00915ECE"/>
    <w:rsid w:val="00916002"/>
    <w:rsid w:val="0091779F"/>
    <w:rsid w:val="00920D00"/>
    <w:rsid w:val="0092265F"/>
    <w:rsid w:val="00922FA7"/>
    <w:rsid w:val="0093710D"/>
    <w:rsid w:val="009546D4"/>
    <w:rsid w:val="009751D8"/>
    <w:rsid w:val="009B0771"/>
    <w:rsid w:val="009B44C0"/>
    <w:rsid w:val="009C30D1"/>
    <w:rsid w:val="009C5340"/>
    <w:rsid w:val="009E5FE5"/>
    <w:rsid w:val="009F37DB"/>
    <w:rsid w:val="009F69A7"/>
    <w:rsid w:val="00A22D3C"/>
    <w:rsid w:val="00A43596"/>
    <w:rsid w:val="00A5514F"/>
    <w:rsid w:val="00A74614"/>
    <w:rsid w:val="00A768FA"/>
    <w:rsid w:val="00AB2052"/>
    <w:rsid w:val="00AC02FF"/>
    <w:rsid w:val="00AC34FC"/>
    <w:rsid w:val="00AD4085"/>
    <w:rsid w:val="00B30E7F"/>
    <w:rsid w:val="00B67952"/>
    <w:rsid w:val="00B976F5"/>
    <w:rsid w:val="00BA13D2"/>
    <w:rsid w:val="00BA4CEF"/>
    <w:rsid w:val="00BB1BAE"/>
    <w:rsid w:val="00BB2493"/>
    <w:rsid w:val="00BC49C5"/>
    <w:rsid w:val="00BC7DF4"/>
    <w:rsid w:val="00BD7231"/>
    <w:rsid w:val="00BE426C"/>
    <w:rsid w:val="00BE6703"/>
    <w:rsid w:val="00BE7CA4"/>
    <w:rsid w:val="00BF6176"/>
    <w:rsid w:val="00C003DF"/>
    <w:rsid w:val="00C126AA"/>
    <w:rsid w:val="00C359ED"/>
    <w:rsid w:val="00C41DD0"/>
    <w:rsid w:val="00C518D8"/>
    <w:rsid w:val="00C526A7"/>
    <w:rsid w:val="00C80B02"/>
    <w:rsid w:val="00C979AA"/>
    <w:rsid w:val="00CA41C3"/>
    <w:rsid w:val="00CA643E"/>
    <w:rsid w:val="00CB6DAC"/>
    <w:rsid w:val="00CE1041"/>
    <w:rsid w:val="00CF3BA9"/>
    <w:rsid w:val="00D04BE9"/>
    <w:rsid w:val="00D1571B"/>
    <w:rsid w:val="00D17444"/>
    <w:rsid w:val="00D30549"/>
    <w:rsid w:val="00D6109F"/>
    <w:rsid w:val="00D71E43"/>
    <w:rsid w:val="00DA7EBA"/>
    <w:rsid w:val="00DD37E2"/>
    <w:rsid w:val="00DE20C8"/>
    <w:rsid w:val="00E124B0"/>
    <w:rsid w:val="00E1343E"/>
    <w:rsid w:val="00E508DE"/>
    <w:rsid w:val="00E5425A"/>
    <w:rsid w:val="00E600DB"/>
    <w:rsid w:val="00E62B0E"/>
    <w:rsid w:val="00E77EB6"/>
    <w:rsid w:val="00F15697"/>
    <w:rsid w:val="00F505F1"/>
    <w:rsid w:val="00F50886"/>
    <w:rsid w:val="00F51B1E"/>
    <w:rsid w:val="00F6758F"/>
    <w:rsid w:val="00F9659A"/>
    <w:rsid w:val="00FA1966"/>
    <w:rsid w:val="00FA5791"/>
    <w:rsid w:val="00FC4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A33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nternetskapoveznica">
    <w:name w:val="Internetska poveznica"/>
    <w:rsid w:val="007A4A33"/>
    <w:rPr>
      <w:color w:val="0000FF"/>
      <w:u w:val="single"/>
    </w:rPr>
  </w:style>
  <w:style w:type="character" w:styleId="Naglaeno">
    <w:name w:val="Strong"/>
    <w:basedOn w:val="Zadanifontodlomka"/>
    <w:uiPriority w:val="22"/>
    <w:qFormat/>
    <w:rsid w:val="00141ADF"/>
    <w:rPr>
      <w:b/>
      <w:bCs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qFormat/>
    <w:rsid w:val="00CE5012"/>
    <w:rPr>
      <w:rFonts w:ascii="Tahoma" w:eastAsia="Times New Roman" w:hAnsi="Tahoma" w:cs="Tahoma"/>
      <w:sz w:val="16"/>
      <w:szCs w:val="16"/>
      <w:lang w:eastAsia="hr-HR"/>
    </w:rPr>
  </w:style>
  <w:style w:type="character" w:customStyle="1" w:styleId="ListLabel1">
    <w:name w:val="ListLabel 1"/>
    <w:qFormat/>
    <w:rPr>
      <w:rFonts w:ascii="Arial" w:eastAsia="Times New Roman" w:hAnsi="Arial" w:cs="Arial"/>
      <w:sz w:val="22"/>
    </w:rPr>
  </w:style>
  <w:style w:type="character" w:customStyle="1" w:styleId="ListLabel2">
    <w:name w:val="ListLabel 2"/>
    <w:qFormat/>
    <w:rPr>
      <w:rFonts w:ascii="Arial" w:eastAsia="Times New Roman" w:hAnsi="Arial" w:cs="Times New Roman"/>
      <w:sz w:val="22"/>
    </w:rPr>
  </w:style>
  <w:style w:type="character" w:customStyle="1" w:styleId="ListLabel3">
    <w:name w:val="ListLabel 3"/>
    <w:qFormat/>
    <w:rPr>
      <w:rFonts w:ascii="Arial" w:eastAsia="Times New Roman" w:hAnsi="Arial" w:cs="Arial"/>
      <w:b/>
      <w:sz w:val="22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8">
    <w:name w:val="ListLabel 8"/>
    <w:qFormat/>
    <w:rPr>
      <w:rFonts w:ascii="Arial" w:eastAsia="Times New Roman" w:hAnsi="Arial"/>
      <w:sz w:val="22"/>
    </w:rPr>
  </w:style>
  <w:style w:type="character" w:customStyle="1" w:styleId="ListLabel9">
    <w:name w:val="ListLabel 9"/>
    <w:qFormat/>
    <w:rPr>
      <w:rFonts w:eastAsia="ArialMT" w:cs="Times New Roman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ascii="Arial" w:hAnsi="Arial" w:cs="Arial"/>
      <w:sz w:val="22"/>
      <w:szCs w:val="22"/>
    </w:rPr>
  </w:style>
  <w:style w:type="character" w:customStyle="1" w:styleId="ListLabel13">
    <w:name w:val="ListLabel 13"/>
    <w:qFormat/>
    <w:rPr>
      <w:rFonts w:ascii="Arial" w:eastAsia="Times New Roman" w:hAnsi="Arial" w:cs="Arial"/>
      <w:sz w:val="22"/>
    </w:rPr>
  </w:style>
  <w:style w:type="character" w:customStyle="1" w:styleId="ListLabel14">
    <w:name w:val="ListLabel 14"/>
    <w:qFormat/>
    <w:rPr>
      <w:rFonts w:ascii="Arial" w:hAnsi="Arial" w:cs="Times New Roman"/>
      <w:sz w:val="22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Wingdings"/>
    </w:rPr>
  </w:style>
  <w:style w:type="character" w:customStyle="1" w:styleId="ListLabel17">
    <w:name w:val="ListLabel 17"/>
    <w:qFormat/>
    <w:rPr>
      <w:rFonts w:cs="Symbol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Wingdings"/>
    </w:rPr>
  </w:style>
  <w:style w:type="character" w:customStyle="1" w:styleId="ListLabel20">
    <w:name w:val="ListLabel 20"/>
    <w:qFormat/>
    <w:rPr>
      <w:rFonts w:cs="Symbol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Wingdings"/>
    </w:rPr>
  </w:style>
  <w:style w:type="character" w:customStyle="1" w:styleId="ListLabel23">
    <w:name w:val="ListLabel 23"/>
    <w:qFormat/>
    <w:rPr>
      <w:rFonts w:ascii="Arial" w:hAnsi="Arial" w:cs="Arial"/>
      <w:b/>
      <w:sz w:val="22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cs="Symbol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Wingdings"/>
    </w:rPr>
  </w:style>
  <w:style w:type="character" w:customStyle="1" w:styleId="ListLabel32">
    <w:name w:val="ListLabel 32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33">
    <w:name w:val="ListLabel 33"/>
    <w:qFormat/>
    <w:rPr>
      <w:rFonts w:ascii="Arial" w:hAnsi="Arial" w:cs="Times New Roman"/>
      <w:sz w:val="22"/>
    </w:rPr>
  </w:style>
  <w:style w:type="character" w:customStyle="1" w:styleId="ListLabel34">
    <w:name w:val="ListLabel 34"/>
    <w:qFormat/>
    <w:rPr>
      <w:rFonts w:cs="Wingdings"/>
    </w:rPr>
  </w:style>
  <w:style w:type="character" w:customStyle="1" w:styleId="ListLabel35">
    <w:name w:val="ListLabel 35"/>
    <w:qFormat/>
    <w:rPr>
      <w:rFonts w:cs="Symbol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Wingdings"/>
    </w:rPr>
  </w:style>
  <w:style w:type="character" w:customStyle="1" w:styleId="ListLabel38">
    <w:name w:val="ListLabel 38"/>
    <w:qFormat/>
    <w:rPr>
      <w:rFonts w:cs="Symbol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Wingdings"/>
    </w:rPr>
  </w:style>
  <w:style w:type="character" w:customStyle="1" w:styleId="ListLabel41">
    <w:name w:val="ListLabel 41"/>
    <w:qFormat/>
    <w:rPr>
      <w:rFonts w:ascii="Arial" w:hAnsi="Arial" w:cs="Wingdings"/>
      <w:sz w:val="22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Wingdings"/>
    </w:rPr>
  </w:style>
  <w:style w:type="character" w:customStyle="1" w:styleId="ListLabel44">
    <w:name w:val="ListLabel 44"/>
    <w:qFormat/>
    <w:rPr>
      <w:rFonts w:cs="Symbol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Wingdings"/>
    </w:rPr>
  </w:style>
  <w:style w:type="character" w:customStyle="1" w:styleId="ListLabel47">
    <w:name w:val="ListLabel 47"/>
    <w:qFormat/>
    <w:rPr>
      <w:rFonts w:cs="Symbol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character" w:customStyle="1" w:styleId="ListLabel50">
    <w:name w:val="ListLabel 50"/>
    <w:qFormat/>
    <w:rPr>
      <w:rFonts w:ascii="Arial" w:hAnsi="Arial" w:cs="Arial"/>
      <w:sz w:val="22"/>
      <w:szCs w:val="22"/>
    </w:rPr>
  </w:style>
  <w:style w:type="character" w:customStyle="1" w:styleId="ListLabel134">
    <w:name w:val="ListLabel 134"/>
    <w:qFormat/>
    <w:rPr>
      <w:rFonts w:cs="Courier New"/>
    </w:rPr>
  </w:style>
  <w:style w:type="character" w:customStyle="1" w:styleId="ListLabel135">
    <w:name w:val="ListLabel 135"/>
    <w:qFormat/>
    <w:rPr>
      <w:rFonts w:cs="Courier New"/>
    </w:rPr>
  </w:style>
  <w:style w:type="character" w:customStyle="1" w:styleId="ListLabel136">
    <w:name w:val="ListLabel 136"/>
    <w:qFormat/>
    <w:rPr>
      <w:rFonts w:cs="Courier New"/>
    </w:rPr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  <w:style w:type="paragraph" w:customStyle="1" w:styleId="t-98-2">
    <w:name w:val="t-98-2"/>
    <w:basedOn w:val="Normal"/>
    <w:qFormat/>
    <w:rsid w:val="007A4A33"/>
    <w:pPr>
      <w:spacing w:after="43"/>
      <w:ind w:firstLine="342"/>
      <w:jc w:val="both"/>
    </w:pPr>
    <w:rPr>
      <w:rFonts w:ascii="Times-NewRoman" w:hAnsi="Times-NewRoman"/>
      <w:sz w:val="19"/>
      <w:szCs w:val="19"/>
    </w:rPr>
  </w:style>
  <w:style w:type="paragraph" w:styleId="Odlomakpopisa">
    <w:name w:val="List Paragraph"/>
    <w:basedOn w:val="Normal"/>
    <w:uiPriority w:val="34"/>
    <w:qFormat/>
    <w:rsid w:val="006341DD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qFormat/>
    <w:rsid w:val="00CE50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A33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nternetskapoveznica">
    <w:name w:val="Internetska poveznica"/>
    <w:rsid w:val="007A4A33"/>
    <w:rPr>
      <w:color w:val="0000FF"/>
      <w:u w:val="single"/>
    </w:rPr>
  </w:style>
  <w:style w:type="character" w:styleId="Naglaeno">
    <w:name w:val="Strong"/>
    <w:basedOn w:val="Zadanifontodlomka"/>
    <w:uiPriority w:val="22"/>
    <w:qFormat/>
    <w:rsid w:val="00141ADF"/>
    <w:rPr>
      <w:b/>
      <w:bCs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qFormat/>
    <w:rsid w:val="00CE5012"/>
    <w:rPr>
      <w:rFonts w:ascii="Tahoma" w:eastAsia="Times New Roman" w:hAnsi="Tahoma" w:cs="Tahoma"/>
      <w:sz w:val="16"/>
      <w:szCs w:val="16"/>
      <w:lang w:eastAsia="hr-HR"/>
    </w:rPr>
  </w:style>
  <w:style w:type="character" w:customStyle="1" w:styleId="ListLabel1">
    <w:name w:val="ListLabel 1"/>
    <w:qFormat/>
    <w:rPr>
      <w:rFonts w:ascii="Arial" w:eastAsia="Times New Roman" w:hAnsi="Arial" w:cs="Arial"/>
      <w:sz w:val="22"/>
    </w:rPr>
  </w:style>
  <w:style w:type="character" w:customStyle="1" w:styleId="ListLabel2">
    <w:name w:val="ListLabel 2"/>
    <w:qFormat/>
    <w:rPr>
      <w:rFonts w:ascii="Arial" w:eastAsia="Times New Roman" w:hAnsi="Arial" w:cs="Times New Roman"/>
      <w:sz w:val="22"/>
    </w:rPr>
  </w:style>
  <w:style w:type="character" w:customStyle="1" w:styleId="ListLabel3">
    <w:name w:val="ListLabel 3"/>
    <w:qFormat/>
    <w:rPr>
      <w:rFonts w:ascii="Arial" w:eastAsia="Times New Roman" w:hAnsi="Arial" w:cs="Arial"/>
      <w:b/>
      <w:sz w:val="22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8">
    <w:name w:val="ListLabel 8"/>
    <w:qFormat/>
    <w:rPr>
      <w:rFonts w:ascii="Arial" w:eastAsia="Times New Roman" w:hAnsi="Arial"/>
      <w:sz w:val="22"/>
    </w:rPr>
  </w:style>
  <w:style w:type="character" w:customStyle="1" w:styleId="ListLabel9">
    <w:name w:val="ListLabel 9"/>
    <w:qFormat/>
    <w:rPr>
      <w:rFonts w:eastAsia="ArialMT" w:cs="Times New Roman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ascii="Arial" w:hAnsi="Arial" w:cs="Arial"/>
      <w:sz w:val="22"/>
      <w:szCs w:val="22"/>
    </w:rPr>
  </w:style>
  <w:style w:type="character" w:customStyle="1" w:styleId="ListLabel13">
    <w:name w:val="ListLabel 13"/>
    <w:qFormat/>
    <w:rPr>
      <w:rFonts w:ascii="Arial" w:eastAsia="Times New Roman" w:hAnsi="Arial" w:cs="Arial"/>
      <w:sz w:val="22"/>
    </w:rPr>
  </w:style>
  <w:style w:type="character" w:customStyle="1" w:styleId="ListLabel14">
    <w:name w:val="ListLabel 14"/>
    <w:qFormat/>
    <w:rPr>
      <w:rFonts w:ascii="Arial" w:hAnsi="Arial" w:cs="Times New Roman"/>
      <w:sz w:val="22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Wingdings"/>
    </w:rPr>
  </w:style>
  <w:style w:type="character" w:customStyle="1" w:styleId="ListLabel17">
    <w:name w:val="ListLabel 17"/>
    <w:qFormat/>
    <w:rPr>
      <w:rFonts w:cs="Symbol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Wingdings"/>
    </w:rPr>
  </w:style>
  <w:style w:type="character" w:customStyle="1" w:styleId="ListLabel20">
    <w:name w:val="ListLabel 20"/>
    <w:qFormat/>
    <w:rPr>
      <w:rFonts w:cs="Symbol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Wingdings"/>
    </w:rPr>
  </w:style>
  <w:style w:type="character" w:customStyle="1" w:styleId="ListLabel23">
    <w:name w:val="ListLabel 23"/>
    <w:qFormat/>
    <w:rPr>
      <w:rFonts w:ascii="Arial" w:hAnsi="Arial" w:cs="Arial"/>
      <w:b/>
      <w:sz w:val="22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cs="Symbol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Wingdings"/>
    </w:rPr>
  </w:style>
  <w:style w:type="character" w:customStyle="1" w:styleId="ListLabel32">
    <w:name w:val="ListLabel 32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33">
    <w:name w:val="ListLabel 33"/>
    <w:qFormat/>
    <w:rPr>
      <w:rFonts w:ascii="Arial" w:hAnsi="Arial" w:cs="Times New Roman"/>
      <w:sz w:val="22"/>
    </w:rPr>
  </w:style>
  <w:style w:type="character" w:customStyle="1" w:styleId="ListLabel34">
    <w:name w:val="ListLabel 34"/>
    <w:qFormat/>
    <w:rPr>
      <w:rFonts w:cs="Wingdings"/>
    </w:rPr>
  </w:style>
  <w:style w:type="character" w:customStyle="1" w:styleId="ListLabel35">
    <w:name w:val="ListLabel 35"/>
    <w:qFormat/>
    <w:rPr>
      <w:rFonts w:cs="Symbol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Wingdings"/>
    </w:rPr>
  </w:style>
  <w:style w:type="character" w:customStyle="1" w:styleId="ListLabel38">
    <w:name w:val="ListLabel 38"/>
    <w:qFormat/>
    <w:rPr>
      <w:rFonts w:cs="Symbol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Wingdings"/>
    </w:rPr>
  </w:style>
  <w:style w:type="character" w:customStyle="1" w:styleId="ListLabel41">
    <w:name w:val="ListLabel 41"/>
    <w:qFormat/>
    <w:rPr>
      <w:rFonts w:ascii="Arial" w:hAnsi="Arial" w:cs="Wingdings"/>
      <w:sz w:val="22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Wingdings"/>
    </w:rPr>
  </w:style>
  <w:style w:type="character" w:customStyle="1" w:styleId="ListLabel44">
    <w:name w:val="ListLabel 44"/>
    <w:qFormat/>
    <w:rPr>
      <w:rFonts w:cs="Symbol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Wingdings"/>
    </w:rPr>
  </w:style>
  <w:style w:type="character" w:customStyle="1" w:styleId="ListLabel47">
    <w:name w:val="ListLabel 47"/>
    <w:qFormat/>
    <w:rPr>
      <w:rFonts w:cs="Symbol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character" w:customStyle="1" w:styleId="ListLabel50">
    <w:name w:val="ListLabel 50"/>
    <w:qFormat/>
    <w:rPr>
      <w:rFonts w:ascii="Arial" w:hAnsi="Arial" w:cs="Arial"/>
      <w:sz w:val="22"/>
      <w:szCs w:val="22"/>
    </w:rPr>
  </w:style>
  <w:style w:type="character" w:customStyle="1" w:styleId="ListLabel134">
    <w:name w:val="ListLabel 134"/>
    <w:qFormat/>
    <w:rPr>
      <w:rFonts w:cs="Courier New"/>
    </w:rPr>
  </w:style>
  <w:style w:type="character" w:customStyle="1" w:styleId="ListLabel135">
    <w:name w:val="ListLabel 135"/>
    <w:qFormat/>
    <w:rPr>
      <w:rFonts w:cs="Courier New"/>
    </w:rPr>
  </w:style>
  <w:style w:type="character" w:customStyle="1" w:styleId="ListLabel136">
    <w:name w:val="ListLabel 136"/>
    <w:qFormat/>
    <w:rPr>
      <w:rFonts w:cs="Courier New"/>
    </w:rPr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  <w:style w:type="paragraph" w:customStyle="1" w:styleId="t-98-2">
    <w:name w:val="t-98-2"/>
    <w:basedOn w:val="Normal"/>
    <w:qFormat/>
    <w:rsid w:val="007A4A33"/>
    <w:pPr>
      <w:spacing w:after="43"/>
      <w:ind w:firstLine="342"/>
      <w:jc w:val="both"/>
    </w:pPr>
    <w:rPr>
      <w:rFonts w:ascii="Times-NewRoman" w:hAnsi="Times-NewRoman"/>
      <w:sz w:val="19"/>
      <w:szCs w:val="19"/>
    </w:rPr>
  </w:style>
  <w:style w:type="paragraph" w:styleId="Odlomakpopisa">
    <w:name w:val="List Paragraph"/>
    <w:basedOn w:val="Normal"/>
    <w:uiPriority w:val="34"/>
    <w:qFormat/>
    <w:rsid w:val="006341DD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qFormat/>
    <w:rsid w:val="00CE50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7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klasično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1216</TotalTime>
  <Pages>9</Pages>
  <Words>4319</Words>
  <Characters>24619</Characters>
  <Application>Microsoft Office Word</Application>
  <DocSecurity>0</DocSecurity>
  <Lines>205</Lines>
  <Paragraphs>57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Vesna</dc:creator>
  <cp:lastModifiedBy>Vesna</cp:lastModifiedBy>
  <cp:revision>141</cp:revision>
  <cp:lastPrinted>2022-12-23T08:19:00Z</cp:lastPrinted>
  <dcterms:created xsi:type="dcterms:W3CDTF">2020-11-19T10:55:00Z</dcterms:created>
  <dcterms:modified xsi:type="dcterms:W3CDTF">2022-12-23T10:41:00Z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