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ŠKOLA ZA TURIZAM, UGOSTITELJSTVO I TRGOVINU PULA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OBRAZLOŽENJE PRIJE</w:t>
      </w:r>
      <w:r w:rsidR="00CA643E" w:rsidRPr="00D17444">
        <w:rPr>
          <w:rFonts w:ascii="Arial" w:hAnsi="Arial" w:cs="Arial"/>
          <w:b/>
          <w:color w:val="000000"/>
          <w:sz w:val="22"/>
          <w:szCs w:val="22"/>
        </w:rPr>
        <w:t>DLOGA FINANCIJSKOG PLANA ZA 2022</w:t>
      </w:r>
      <w:r w:rsidRPr="00D17444">
        <w:rPr>
          <w:rFonts w:ascii="Arial" w:hAnsi="Arial" w:cs="Arial"/>
          <w:b/>
          <w:color w:val="000000"/>
          <w:sz w:val="22"/>
          <w:szCs w:val="22"/>
        </w:rPr>
        <w:t>. GODINU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BA13D2" w:rsidRDefault="009F69A7" w:rsidP="00BA13D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BA13D2">
        <w:rPr>
          <w:rFonts w:ascii="Arial" w:hAnsi="Arial" w:cs="Arial"/>
          <w:b/>
          <w:color w:val="000000"/>
          <w:sz w:val="22"/>
          <w:szCs w:val="22"/>
          <w:u w:val="single"/>
        </w:rPr>
        <w:t>OBRAZLOŽENJE OPĆEG DIJELA FINANCIJSKOG PLANA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SAŽETAK DJELOKRUGA RADA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je javna ustanova koja obavlja djelatnost srednjeg školstva u skladu s aktom o osnivanju Skupštine općine Pula Klasa: 022-05/92-01/219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Ur.broj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: 2168-01-93-92-4 od 9. srpnja 1992. godine i upisana je u upisnik ustanova srednjeg školstva kojeg vodi Ministarstvo znanosti i obrazovanja.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ima svojstvo pravne osobe, a upisana je u sudski registar ustanova kod Trgovačkog suda u Pazinu pod matičnim brojem subjekta upisa (MB) 3981355.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Osnivač Škole je Istarska županija.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Naziv Škole je Škola za turizam, ugostiteljstvo i trgovinu.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Sjedište Škole je u Puli,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Kandlerova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 48.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Puni naziv Škola ističe</w:t>
      </w:r>
      <w:r w:rsidR="009751D8" w:rsidRPr="00D17444">
        <w:rPr>
          <w:rFonts w:ascii="Arial" w:hAnsi="Arial" w:cs="Arial"/>
          <w:color w:val="000000"/>
          <w:sz w:val="22"/>
          <w:szCs w:val="22"/>
        </w:rPr>
        <w:t xml:space="preserve"> se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na zgradi njezinog sjedišta i na drugim zgradama u kojima obavlja djelatnost.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može promijeniti naziv i sjedište odlukom osnivača.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Djelatnost srednjeg odgoja i obrazovanja obavlja se kao javna služba.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Djelatnost Škole je: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245577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 Odgoj i obrazovanje učenika u nastavnom planu i  programu</w:t>
      </w:r>
    </w:p>
    <w:p w:rsidR="00245577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1.1. hotelijersko-turistički tehničar u četverogodišnjem trajanju</w:t>
      </w:r>
    </w:p>
    <w:p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1.2. komercijalist u četverogodišnjem trajanju</w:t>
      </w:r>
    </w:p>
    <w:p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1.3. turističko-hotelijerski komercijalist u četverogodišnjem trajanju</w:t>
      </w:r>
    </w:p>
    <w:p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1.4. konobar u trogodišnjem trajanju</w:t>
      </w:r>
    </w:p>
    <w:p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1.5. kuhar u trogodišnjem trajanju</w:t>
      </w:r>
    </w:p>
    <w:p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1.6. slastičar u trogodišnjem trajanju</w:t>
      </w:r>
    </w:p>
    <w:p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1.7. prodavač u trogodišnjem trajanju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čijim završetkom učenik stječe srednju stručnu spremu te</w:t>
      </w:r>
    </w:p>
    <w:p w:rsidR="00920D00" w:rsidRPr="00D17444" w:rsidRDefault="00920D00">
      <w:pPr>
        <w:ind w:left="1770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245577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1.8. pomoćni</w:t>
      </w:r>
      <w:r w:rsidR="00245577">
        <w:rPr>
          <w:rFonts w:ascii="Arial" w:hAnsi="Arial" w:cs="Arial"/>
          <w:color w:val="000000"/>
          <w:sz w:val="22"/>
          <w:szCs w:val="22"/>
        </w:rPr>
        <w:t xml:space="preserve"> konobar u dvogodišnjem trajanju</w:t>
      </w:r>
    </w:p>
    <w:p w:rsidR="00920D00" w:rsidRPr="00D17444" w:rsidRDefault="00245577" w:rsidP="00245577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1.9 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pomoćni kuhar u dvogodišnjem trajanju</w:t>
      </w:r>
    </w:p>
    <w:p w:rsidR="00920D00" w:rsidRPr="00D17444" w:rsidRDefault="009F69A7" w:rsidP="00245577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1.10. pomoćni slastičar u dvogodišnjem trajanju</w:t>
      </w:r>
    </w:p>
    <w:p w:rsidR="00920D00" w:rsidRPr="00D17444" w:rsidRDefault="009F69A7" w:rsidP="00245577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1.11. sobarica u dvogodišnjem trajanju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čijim završetkom učenik stječe nižu stručnu spremu.</w:t>
      </w:r>
    </w:p>
    <w:p w:rsidR="00920D00" w:rsidRPr="000A0B43" w:rsidRDefault="00920D00" w:rsidP="000A0B43">
      <w:pPr>
        <w:jc w:val="both"/>
        <w:rPr>
          <w:rFonts w:ascii="Arial" w:hAnsi="Arial" w:cs="Arial"/>
          <w:sz w:val="22"/>
          <w:szCs w:val="22"/>
        </w:rPr>
      </w:pP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2. Srednje obrazovanje odraslih u nastavnom planu i programu: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2.1. hotelijersko-turistički tehničar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2.2. komercijalist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2.3. turističko-hotelijerski komercijalist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2.4. konobar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2.5. kuhar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2.6. slastičar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2.7. prodavač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čijim završetkom učenik stječe srednju stručnu spremu.</w:t>
      </w:r>
    </w:p>
    <w:p w:rsidR="00920D00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175A76" w:rsidRDefault="00175A76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175A76" w:rsidRPr="00D17444" w:rsidRDefault="00175A76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0A4AE3" w:rsidRDefault="000A4AE3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16001A" w:rsidRDefault="0016001A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lastRenderedPageBreak/>
        <w:t>OBRAZLOŽENJE PROGRAMA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Prioritet škole je kvalitetno obrazovanje i odgoj učenika što ostvarujemo stalnim usavršavanjem nastavnika i podizanjem nastavnog standarda na višu razinu, poticanjem učenika na izražavanje kreativnosti, talenata i sposobnosti uključivanjem u razne aktivnosti, natjecanja, projekte, priredbe.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spacing w:after="20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U cilju uključenosti učenika u rad škole  organizirali smo izvannastavne aktivnosti i dodatnu te dopunsku nastavu: </w:t>
      </w:r>
      <w:r w:rsidRPr="00D17444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ŠSD LIPA– stolni tenis, odbojka, rukomet, badminton; Osnove prve pomoći i Crveni križ; Povijest-zavičajna nastava; Građanski odgoj; Studio ŠTUT – umjetnička radionica (plesno, glazbeno, likovno, fotografsko izražavanje);</w:t>
      </w:r>
      <w:r w:rsidR="0016001A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 xml:space="preserve"> Glazbeno scenski sastav „Lipa“; Lipa kavana – </w:t>
      </w:r>
      <w:proofErr w:type="spellStart"/>
      <w:r w:rsidR="0016001A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online</w:t>
      </w:r>
      <w:proofErr w:type="spellEnd"/>
      <w:r w:rsidR="0016001A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 xml:space="preserve"> školski list</w:t>
      </w:r>
    </w:p>
    <w:p w:rsidR="00920D00" w:rsidRPr="00D17444" w:rsidRDefault="009F69A7">
      <w:pPr>
        <w:spacing w:after="200" w:line="276" w:lineRule="auto"/>
        <w:contextualSpacing/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Rekonstrukcijom postojećeg prostora i opremanjem organizirali smo</w:t>
      </w:r>
      <w:r w:rsidR="00DD37E2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kabinetski rad te omogućili</w:t>
      </w:r>
      <w:r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da veliki broj razrednih odjeljenja pohađa nastavu u jutarnjoj smjeni. Kabinete smo opremili LCD pametnim pločama i nabavili 24 račun</w:t>
      </w:r>
      <w:r w:rsidR="0016001A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ala kojima smo opremili još jed</w:t>
      </w:r>
      <w:r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an kabinet informatike. </w:t>
      </w:r>
    </w:p>
    <w:p w:rsidR="00920D00" w:rsidRPr="00D17444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radi na temelju Godišnjeg plana i programa i Školskog kurikuluma.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Od 2004. godine članovi smo Zajednice europskih hotelijersko i turističkih škola (AEHT) – Europska asocijacija hotelijerskih i turističkih škola. </w:t>
      </w:r>
      <w:r w:rsidR="0016001A">
        <w:rPr>
          <w:rFonts w:ascii="Arial" w:hAnsi="Arial" w:cs="Arial"/>
          <w:color w:val="000000"/>
          <w:sz w:val="22"/>
          <w:szCs w:val="22"/>
        </w:rPr>
        <w:t xml:space="preserve">Ove godine je ravnateljica Orhideja Petković izabrana za predstavnicu hotelijerskih i turističkih škola Republike </w:t>
      </w:r>
      <w:proofErr w:type="spellStart"/>
      <w:r w:rsidR="0016001A">
        <w:rPr>
          <w:rFonts w:ascii="Arial" w:hAnsi="Arial" w:cs="Arial"/>
          <w:color w:val="000000"/>
          <w:sz w:val="22"/>
          <w:szCs w:val="22"/>
        </w:rPr>
        <w:t>Hrvateske</w:t>
      </w:r>
      <w:proofErr w:type="spellEnd"/>
      <w:r w:rsidR="0016001A">
        <w:rPr>
          <w:rFonts w:ascii="Arial" w:hAnsi="Arial" w:cs="Arial"/>
          <w:color w:val="000000"/>
          <w:sz w:val="22"/>
          <w:szCs w:val="22"/>
        </w:rPr>
        <w:t xml:space="preserve"> u izvršnom odboru AEHT-e.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AEHT je osnovana u svibnju 1988. godine u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Strasbourgu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, a danas je glavni ured u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Luxembourgu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. AEHT broji gotovo 400 škola iz 40 europskih zemalja. Glavni cilj je promoviranje europskih hotelijerskih i turističkih škola kroz poticanje kontakata među školama u cijeloj Europi, upoznavanje obrazovnih sustava drugih škola, njegovanje razmjene nastavnika i učenika, stvaranje boljih veza između škola i profesije, pružanja pomoći u potrazi za partnerom za međunarodne projekte, razmjena obrazovnih metoda i materijala, vještina i znanja. Sve se to postiže kroz godišnje konferencije, mnogobrojna učenička strukovna natjecanja i seminare. Također Asocijacija potiče razmjenu učenika i nastavnika, kao i obavljanje prakse u hotelima i restoranima diljem Europe.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je krajem 2008. godine postala članom svjetske prestižne mreže „Škole:partneri budućnosti“ koja obuhvaća mrežu od oko 1500 škola u kojima se posebna pažnja pridaje njemačkom jeziku. Cilj projekta je senzibilizacija mladih za njemački jezik i kulturu, poticanje razumijevanja među kulturama i osnivanje međunarodne zajednice znanja i izvrsnosti. Program se realizira sredstvima Ministarstva vanjskih poslova SR Njemačke uz logističku potporu Goethe-Instituta Njemačka i Hrvatska. Učenici koriste posebno uređen multimedijalni prostor SR Njemačke u školi, pohađaju tematske radionice u organizaciji Goethe-Instituta i sudjeluju na ljetnim kampovima za mlade u SR Njemačkoj. Nastavnici se kontinuirano usavršavaju u zemlji i inozemstvu.  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BA13D2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b/>
          <w:color w:val="000000"/>
          <w:sz w:val="22"/>
          <w:szCs w:val="22"/>
        </w:rPr>
        <w:t>ZAKONSKE I DRUGE PODLOGE NA KOJIMA SE ZASNIVAJU PROGRAMI</w:t>
      </w:r>
    </w:p>
    <w:p w:rsidR="00920D00" w:rsidRPr="00BA13D2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 o odgoju i obrazovanju NN broj 87/08,86/09,92/10,105/10,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90/1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1,5/12,16/12,152/14,7/17,68/18,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98/19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 xml:space="preserve"> i 64/20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 o ustanovama NN broj 76/93,29/97,47/99,35/08 i 127/19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 o fiskalnoj odgovornosti NN broj 111/18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 o proračunu NN 87/08, 136/12 i 15/</w:t>
      </w:r>
      <w:proofErr w:type="spellStart"/>
      <w:r w:rsidRPr="00BA13D2">
        <w:rPr>
          <w:rFonts w:ascii="Arial" w:hAnsi="Arial" w:cs="Arial"/>
          <w:color w:val="000000"/>
          <w:sz w:val="22"/>
          <w:szCs w:val="22"/>
        </w:rPr>
        <w:t>15</w:t>
      </w:r>
      <w:proofErr w:type="spellEnd"/>
      <w:r w:rsidRPr="00BA13D2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 xml:space="preserve">Pravilnik o proračunskom računovodstvu i računskom planu 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NN 124/14, 115/15, 87/16, 3/18,</w:t>
      </w:r>
      <w:r w:rsidRPr="00BA13D2">
        <w:rPr>
          <w:rFonts w:ascii="Arial" w:hAnsi="Arial" w:cs="Arial"/>
          <w:color w:val="000000"/>
          <w:sz w:val="22"/>
          <w:szCs w:val="22"/>
        </w:rPr>
        <w:t> </w:t>
      </w:r>
      <w:r w:rsidRPr="00BA13D2">
        <w:rPr>
          <w:rStyle w:val="Naglaeno"/>
          <w:rFonts w:ascii="Arial" w:hAnsi="Arial" w:cs="Arial"/>
          <w:b w:val="0"/>
          <w:color w:val="000000"/>
          <w:sz w:val="22"/>
          <w:szCs w:val="22"/>
        </w:rPr>
        <w:t>126/19</w:t>
      </w:r>
      <w:r w:rsidR="00DD37E2" w:rsidRPr="00BA13D2">
        <w:rPr>
          <w:rStyle w:val="Naglaeno"/>
          <w:rFonts w:ascii="Arial" w:hAnsi="Arial" w:cs="Arial"/>
          <w:b w:val="0"/>
          <w:color w:val="000000"/>
          <w:sz w:val="22"/>
          <w:szCs w:val="22"/>
        </w:rPr>
        <w:t xml:space="preserve"> i 108/20.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Upute za izradu proračuna jedinice lokalne uprav</w:t>
      </w:r>
      <w:r w:rsidR="002A2B96" w:rsidRPr="00BA13D2">
        <w:rPr>
          <w:rFonts w:ascii="Arial" w:hAnsi="Arial" w:cs="Arial"/>
          <w:color w:val="000000"/>
          <w:sz w:val="22"/>
          <w:szCs w:val="22"/>
        </w:rPr>
        <w:t>e i samouprave za razdoblje 2022.-2024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. 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 xml:space="preserve">Godišnji plan </w:t>
      </w:r>
      <w:r w:rsidR="002A2B96" w:rsidRPr="00BA13D2">
        <w:rPr>
          <w:rFonts w:ascii="Arial" w:hAnsi="Arial" w:cs="Arial"/>
          <w:color w:val="000000"/>
          <w:sz w:val="22"/>
          <w:szCs w:val="22"/>
        </w:rPr>
        <w:t>i program za školsku godinu 2021</w:t>
      </w:r>
      <w:r w:rsidRPr="00BA13D2">
        <w:rPr>
          <w:rFonts w:ascii="Arial" w:hAnsi="Arial" w:cs="Arial"/>
          <w:color w:val="000000"/>
          <w:sz w:val="22"/>
          <w:szCs w:val="22"/>
        </w:rPr>
        <w:t>.</w:t>
      </w:r>
      <w:r w:rsidR="002A2B96" w:rsidRPr="00BA13D2">
        <w:rPr>
          <w:rFonts w:ascii="Arial" w:hAnsi="Arial" w:cs="Arial"/>
          <w:color w:val="000000"/>
          <w:sz w:val="22"/>
          <w:szCs w:val="22"/>
        </w:rPr>
        <w:t>/22</w:t>
      </w:r>
      <w:r w:rsidRPr="00BA13D2">
        <w:rPr>
          <w:rFonts w:ascii="Arial" w:hAnsi="Arial" w:cs="Arial"/>
          <w:color w:val="000000"/>
          <w:sz w:val="22"/>
          <w:szCs w:val="22"/>
        </w:rPr>
        <w:t>. godinu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 xml:space="preserve">Školski 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 xml:space="preserve">kurikulum za školsku </w:t>
      </w:r>
      <w:r w:rsidR="002A2B96" w:rsidRPr="00BA13D2">
        <w:rPr>
          <w:rFonts w:ascii="Arial" w:hAnsi="Arial" w:cs="Arial"/>
          <w:color w:val="000000"/>
          <w:sz w:val="22"/>
          <w:szCs w:val="22"/>
        </w:rPr>
        <w:t>godinu 2021./22</w:t>
      </w:r>
      <w:r w:rsidRPr="00BA13D2">
        <w:rPr>
          <w:rFonts w:ascii="Arial" w:hAnsi="Arial" w:cs="Arial"/>
          <w:color w:val="000000"/>
          <w:sz w:val="22"/>
          <w:szCs w:val="22"/>
        </w:rPr>
        <w:t>. godinu</w:t>
      </w:r>
    </w:p>
    <w:p w:rsidR="00920D00" w:rsidRPr="00BA13D2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BA13D2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b/>
          <w:color w:val="000000"/>
          <w:sz w:val="22"/>
          <w:szCs w:val="22"/>
        </w:rPr>
        <w:t>USKLAĐENOST CILJEVA, STRATEGIJE I PROGRAMA S DOKUMENTIMA DUGOROČNOG RAZVOJA</w:t>
      </w:r>
    </w:p>
    <w:p w:rsidR="00920D00" w:rsidRPr="00BA13D2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BA13D2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Djelatnost Škole za turizam, ugostiteljstvo i trgovinu je ostvarivanje odgojno-obrazovnog programa u području ugostiteljstva i turizma te ekonomije, trgovine i poslovne administracije u skladu s odobrenjem Ministarstva znanosti i obrazovanja.</w:t>
      </w:r>
    </w:p>
    <w:p w:rsidR="00920D00" w:rsidRPr="00BA13D2" w:rsidRDefault="009F69A7" w:rsidP="00175A76">
      <w:pPr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Škola je, u srpnju 2018., imenovana Regionalnim centrom kompetencija.</w:t>
      </w:r>
    </w:p>
    <w:p w:rsidR="00920D00" w:rsidRPr="00BA13D2" w:rsidRDefault="009F69A7" w:rsidP="00175A76">
      <w:pPr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Od školske godine 2019./2020. u četverogodišnjim razrednim odjeljenjima započela je provedba Škole za život kroz kurikulume hrvatskog jezika, matematike, engleskog i njemačkog jezika.</w:t>
      </w:r>
    </w:p>
    <w:p w:rsidR="00920D00" w:rsidRPr="00BA13D2" w:rsidRDefault="009F69A7">
      <w:pPr>
        <w:widowControl w:val="0"/>
        <w:tabs>
          <w:tab w:val="left" w:pos="892"/>
        </w:tabs>
        <w:spacing w:line="242" w:lineRule="auto"/>
        <w:ind w:right="300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Odluke o donošenju kurikuluma za nastavne predmete</w:t>
      </w:r>
    </w:p>
    <w:p w:rsidR="00920D00" w:rsidRPr="00BA13D2" w:rsidRDefault="009F69A7" w:rsidP="00C518D8">
      <w:pPr>
        <w:widowControl w:val="0"/>
        <w:tabs>
          <w:tab w:val="left" w:pos="892"/>
        </w:tabs>
        <w:spacing w:before="2" w:line="247" w:lineRule="auto"/>
        <w:ind w:right="305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Odluka o donošenju kurikuluma za nastavni predmet Hrvatski jezik za srednje strukovne škole na razini 4.2. u Republici Hrvatskoj, NN 10/2019,</w:t>
      </w:r>
      <w:r w:rsidRPr="00BA13D2">
        <w:rPr>
          <w:rFonts w:ascii="Arial" w:hAnsi="Arial" w:cs="Arial"/>
          <w:color w:val="000000"/>
          <w:spacing w:val="5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29.1.2019.</w:t>
      </w:r>
    </w:p>
    <w:p w:rsidR="00920D00" w:rsidRPr="00BA13D2" w:rsidRDefault="009F69A7" w:rsidP="00C518D8">
      <w:pPr>
        <w:widowControl w:val="0"/>
        <w:tabs>
          <w:tab w:val="left" w:pos="892"/>
        </w:tabs>
        <w:spacing w:before="3" w:line="247" w:lineRule="auto"/>
        <w:ind w:right="296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Odluka o dopuni Odluke o donošenju kurikuluma za nastavni predmet Hrvatski jezik za srednje</w:t>
      </w:r>
      <w:r w:rsidRPr="00BA13D2">
        <w:rPr>
          <w:rFonts w:ascii="Arial" w:hAnsi="Arial" w:cs="Arial"/>
          <w:color w:val="000000"/>
          <w:spacing w:val="-11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strukovne</w:t>
      </w:r>
      <w:r w:rsidRPr="00BA13D2">
        <w:rPr>
          <w:rFonts w:ascii="Arial" w:hAnsi="Arial" w:cs="Arial"/>
          <w:color w:val="000000"/>
          <w:spacing w:val="-7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škole</w:t>
      </w:r>
      <w:r w:rsidRPr="00BA13D2">
        <w:rPr>
          <w:rFonts w:ascii="Arial" w:hAnsi="Arial" w:cs="Arial"/>
          <w:color w:val="000000"/>
          <w:spacing w:val="-13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na</w:t>
      </w:r>
      <w:r w:rsidRPr="00BA13D2">
        <w:rPr>
          <w:rFonts w:ascii="Arial" w:hAnsi="Arial" w:cs="Arial"/>
          <w:color w:val="000000"/>
          <w:spacing w:val="-11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razini</w:t>
      </w:r>
      <w:r w:rsidRPr="00BA13D2">
        <w:rPr>
          <w:rFonts w:ascii="Arial" w:hAnsi="Arial" w:cs="Arial"/>
          <w:color w:val="000000"/>
          <w:spacing w:val="-13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4.2.</w:t>
      </w:r>
      <w:r w:rsidRPr="00BA13D2">
        <w:rPr>
          <w:rFonts w:ascii="Arial" w:hAnsi="Arial" w:cs="Arial"/>
          <w:color w:val="000000"/>
          <w:spacing w:val="-12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u</w:t>
      </w:r>
      <w:r w:rsidRPr="00BA13D2">
        <w:rPr>
          <w:rFonts w:ascii="Arial" w:hAnsi="Arial" w:cs="Arial"/>
          <w:color w:val="000000"/>
          <w:spacing w:val="-17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Republici</w:t>
      </w:r>
      <w:r w:rsidRPr="00BA13D2">
        <w:rPr>
          <w:rFonts w:ascii="Arial" w:hAnsi="Arial" w:cs="Arial"/>
          <w:color w:val="000000"/>
          <w:spacing w:val="-1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Hrvatskoj,</w:t>
      </w:r>
      <w:r w:rsidRPr="00BA13D2">
        <w:rPr>
          <w:rFonts w:ascii="Arial" w:hAnsi="Arial" w:cs="Arial"/>
          <w:color w:val="000000"/>
          <w:spacing w:val="-3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NN</w:t>
      </w:r>
      <w:r w:rsidRPr="00BA13D2">
        <w:rPr>
          <w:rFonts w:ascii="Arial" w:hAnsi="Arial" w:cs="Arial"/>
          <w:color w:val="000000"/>
          <w:spacing w:val="-14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24/2019,</w:t>
      </w:r>
      <w:r w:rsidRPr="00BA13D2">
        <w:rPr>
          <w:rFonts w:ascii="Arial" w:hAnsi="Arial" w:cs="Arial"/>
          <w:color w:val="000000"/>
          <w:spacing w:val="-9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11.3.2019.</w:t>
      </w:r>
    </w:p>
    <w:p w:rsidR="00920D00" w:rsidRPr="00BA13D2" w:rsidRDefault="009F69A7" w:rsidP="00C518D8">
      <w:pPr>
        <w:widowControl w:val="0"/>
        <w:tabs>
          <w:tab w:val="left" w:pos="892"/>
        </w:tabs>
        <w:spacing w:line="247" w:lineRule="auto"/>
        <w:ind w:right="293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Odluka</w:t>
      </w:r>
      <w:r w:rsidRPr="00BA13D2">
        <w:rPr>
          <w:rFonts w:ascii="Arial" w:hAnsi="Arial" w:cs="Arial"/>
          <w:color w:val="000000"/>
          <w:spacing w:val="-18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</w:t>
      </w:r>
      <w:r w:rsidRPr="00BA13D2">
        <w:rPr>
          <w:rFonts w:ascii="Arial" w:hAnsi="Arial" w:cs="Arial"/>
          <w:color w:val="000000"/>
          <w:spacing w:val="-26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donošenju</w:t>
      </w:r>
      <w:r w:rsidRPr="00BA13D2">
        <w:rPr>
          <w:rFonts w:ascii="Arial" w:hAnsi="Arial" w:cs="Arial"/>
          <w:color w:val="000000"/>
          <w:spacing w:val="-17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kurikuluma</w:t>
      </w:r>
      <w:r w:rsidRPr="00BA13D2">
        <w:rPr>
          <w:rFonts w:ascii="Arial" w:hAnsi="Arial" w:cs="Arial"/>
          <w:color w:val="000000"/>
          <w:spacing w:val="-15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za</w:t>
      </w:r>
      <w:r w:rsidRPr="00BA13D2">
        <w:rPr>
          <w:rFonts w:ascii="Arial" w:hAnsi="Arial" w:cs="Arial"/>
          <w:color w:val="000000"/>
          <w:spacing w:val="-24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nastavni</w:t>
      </w:r>
      <w:r w:rsidRPr="00BA13D2">
        <w:rPr>
          <w:rFonts w:ascii="Arial" w:hAnsi="Arial" w:cs="Arial"/>
          <w:color w:val="000000"/>
          <w:spacing w:val="-19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predmet</w:t>
      </w:r>
      <w:r w:rsidRPr="00BA13D2">
        <w:rPr>
          <w:rFonts w:ascii="Arial" w:hAnsi="Arial" w:cs="Arial"/>
          <w:color w:val="000000"/>
          <w:spacing w:val="-22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Matematika</w:t>
      </w:r>
      <w:r w:rsidRPr="00BA13D2">
        <w:rPr>
          <w:rFonts w:ascii="Arial" w:hAnsi="Arial" w:cs="Arial"/>
          <w:color w:val="000000"/>
          <w:spacing w:val="-12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za</w:t>
      </w:r>
      <w:r w:rsidRPr="00BA13D2">
        <w:rPr>
          <w:rFonts w:ascii="Arial" w:hAnsi="Arial" w:cs="Arial"/>
          <w:color w:val="000000"/>
          <w:spacing w:val="-22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srednje</w:t>
      </w:r>
      <w:r w:rsidRPr="00BA13D2">
        <w:rPr>
          <w:rFonts w:ascii="Arial" w:hAnsi="Arial" w:cs="Arial"/>
          <w:color w:val="000000"/>
          <w:spacing w:val="-22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strukovne</w:t>
      </w:r>
      <w:r w:rsidRPr="00BA13D2">
        <w:rPr>
          <w:rFonts w:ascii="Arial" w:hAnsi="Arial" w:cs="Arial"/>
          <w:color w:val="000000"/>
          <w:spacing w:val="-23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škole na razini 4.2. u Republici Hrvatskoj, NN 10/2019,</w:t>
      </w:r>
      <w:r w:rsidRPr="00BA13D2">
        <w:rPr>
          <w:rFonts w:ascii="Arial" w:hAnsi="Arial" w:cs="Arial"/>
          <w:color w:val="000000"/>
          <w:spacing w:val="31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29.1.2019.</w:t>
      </w:r>
    </w:p>
    <w:p w:rsidR="00920D00" w:rsidRPr="00BA13D2" w:rsidRDefault="009F69A7" w:rsidP="00C518D8">
      <w:pPr>
        <w:widowControl w:val="0"/>
        <w:tabs>
          <w:tab w:val="left" w:pos="892"/>
        </w:tabs>
        <w:spacing w:line="247" w:lineRule="auto"/>
        <w:ind w:right="296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Odluka o donošenju kurikuluma za nastavni predmet Engleski jezik za srednje strukovne škole na razini 4.2. u Republici Hrvatskoj, NN 10/2019,</w:t>
      </w:r>
      <w:r w:rsidRPr="00BA13D2">
        <w:rPr>
          <w:rFonts w:ascii="Arial" w:hAnsi="Arial" w:cs="Arial"/>
          <w:color w:val="000000"/>
          <w:spacing w:val="3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29.1.2019.</w:t>
      </w:r>
    </w:p>
    <w:p w:rsidR="00920D00" w:rsidRPr="00BA13D2" w:rsidRDefault="009F69A7" w:rsidP="00C518D8">
      <w:pPr>
        <w:widowControl w:val="0"/>
        <w:spacing w:line="247" w:lineRule="auto"/>
        <w:ind w:right="296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 xml:space="preserve"> Odluka o donošenju kurikuluma za nastavni predmet Njemački jezik za srednje strukovne škole na razini 4.2. u Republici Hrvatskoj, NN 10/2019, 29.1.2019.</w:t>
      </w:r>
    </w:p>
    <w:p w:rsidR="00920D00" w:rsidRPr="00D17444" w:rsidRDefault="009F69A7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Školske ustanove ne donose strateške već godišnje operativne planove, Godišnji plan i program i Školski kurikulum, prema planu i programu koje je donijelo Ministarstvo znanosti i obrazovanja.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Planovi se donose za nastavnu, a ne za fiskalnu godinu. Zbog toga dolazi do odstupanja u izvršenju financijskih planova npr. pomicanje određenih aktivnosti unutar školske godine iz jednog polugodišta u drugi.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ISHODIŠTE I POKAZATELJI NA KOJIMA SE ZASNIVAJU IZRAČUNI I OCJENE POTREBNIH SREDSTAVA ZA PROVOĐENJE PROGRAMA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Prijedlog fina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ncijskog plana za razdoblje 2022.-2024</w:t>
      </w:r>
      <w:r w:rsidRPr="00D17444">
        <w:rPr>
          <w:rFonts w:ascii="Arial" w:hAnsi="Arial" w:cs="Arial"/>
          <w:color w:val="000000"/>
          <w:sz w:val="22"/>
          <w:szCs w:val="22"/>
        </w:rPr>
        <w:t>. izrađen je temeljem odredbi Zakona o proračunu (Narodne novine, br. 87/08, 136/12 i 15/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15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) i Uputa Ministarstva financija za izradu prijedloga proračuna jedinica lokalne i područne (regional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ne) samouprave za razdoblje 2022-2024. Prihodi i rashodi za 2022</w:t>
      </w:r>
      <w:r w:rsidRPr="00D17444">
        <w:rPr>
          <w:rFonts w:ascii="Arial" w:hAnsi="Arial" w:cs="Arial"/>
          <w:color w:val="000000"/>
          <w:sz w:val="22"/>
          <w:szCs w:val="22"/>
        </w:rPr>
        <w:t>. godinu planirani su na razini podskupine (treća razina računskog plana), a proj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ekcije prihoda i rashoda za 2023. i 2024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. godinu na razini skupine (druga razina računskog plana). Donošenje financijskog plana i projekcija na ovim, manje razrađenim, razinama omogućava veću fleksibilnost u izvršavanju financijskog plana koja je nužna za efikasniju provedbu Školskog kurikuluma i Godišnjeg plana i programa Škole.  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Kod izrade prijedloga financijskog plana primijenjena je ekonomska klasifikacija sukladno Pravilniku o proračunskom računovodstvu i Računskom planu (Narodne novine, br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 xml:space="preserve">. 124/14, 115/15, 87/16, 3/18, </w:t>
      </w:r>
      <w:r w:rsidRPr="00D17444">
        <w:rPr>
          <w:rStyle w:val="Naglaeno"/>
          <w:rFonts w:ascii="Arial" w:hAnsi="Arial" w:cs="Arial"/>
          <w:b w:val="0"/>
          <w:color w:val="000000"/>
          <w:sz w:val="22"/>
          <w:szCs w:val="22"/>
        </w:rPr>
        <w:t>126/19</w:t>
      </w:r>
      <w:r w:rsidR="00CA643E" w:rsidRPr="00D17444">
        <w:rPr>
          <w:rStyle w:val="Naglaeno"/>
          <w:rFonts w:ascii="Arial" w:hAnsi="Arial" w:cs="Arial"/>
          <w:b w:val="0"/>
          <w:color w:val="000000"/>
          <w:sz w:val="22"/>
          <w:szCs w:val="22"/>
        </w:rPr>
        <w:t xml:space="preserve"> i 108/20</w:t>
      </w:r>
      <w:r w:rsidRPr="00D17444">
        <w:rPr>
          <w:rFonts w:ascii="Arial" w:hAnsi="Arial" w:cs="Arial"/>
          <w:color w:val="000000"/>
          <w:sz w:val="22"/>
          <w:szCs w:val="22"/>
        </w:rPr>
        <w:t>) i klasifikacija po izvorima financiranja sukladno Pravilniku o proračunskim klasifikacijama (Narodne novine, br. 26/10, 120/13 i 1/20).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Procjena pr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 xml:space="preserve">ihoda za 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razdoblje 2022.-2024</w:t>
      </w:r>
      <w:r w:rsidRPr="00D17444">
        <w:rPr>
          <w:rFonts w:ascii="Arial" w:hAnsi="Arial" w:cs="Arial"/>
          <w:color w:val="000000"/>
          <w:sz w:val="22"/>
          <w:szCs w:val="22"/>
        </w:rPr>
        <w:t>. izrađena je po izvorima financiranja i to:</w:t>
      </w:r>
    </w:p>
    <w:p w:rsidR="00472645" w:rsidRDefault="00472645" w:rsidP="00472645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opći prihodi i primici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vlastiti prihodi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za posebne namjene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pomoći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donacije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od prodaje ili zamjene nefinancijske imovine i naknada s naslova osiguranja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namjenski primici od zaduživanja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prihodi i primici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iz državnog proračuna u okviru podskupine 636 Pomoći proračunskim korisnicima koji im nije nadležan i županijskog proračuna za financiranje redovne djelatnosti u okviru podskupine 671 Prihodi iz nadležnog proračuna za financiranje redovne djelatnosti proračunskih korisnika.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MZO financira školu za plaće i naknade plaća s doprinosima na plaće, rad iznad norme, dvokratni rad, smjenski rad, za rad s teškoćama u razvoju, mentorstvo i ostale naknade za zaposlene ugovorene kolektivnim ugovorima, županijska stručna vijeća i određene projekte.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Istarska županija kao osnivač financira decentralizirane funkcije škole sukladno Odluci o kriterijima, mjerilima i načinu financiranja decentraliziranih funkcija škole prema minimalnim standardima i to: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5E6322" w:rsidRDefault="009F69A7" w:rsidP="005E6322">
      <w:pPr>
        <w:jc w:val="both"/>
        <w:rPr>
          <w:rFonts w:ascii="Arial" w:hAnsi="Arial" w:cs="Arial"/>
          <w:sz w:val="22"/>
          <w:szCs w:val="22"/>
        </w:rPr>
      </w:pPr>
      <w:r w:rsidRPr="005E6322">
        <w:rPr>
          <w:rFonts w:ascii="Arial" w:hAnsi="Arial" w:cs="Arial"/>
          <w:color w:val="000000"/>
          <w:sz w:val="22"/>
          <w:szCs w:val="22"/>
        </w:rPr>
        <w:t>Prema kriteriju stvarnog izdatka: energente, prijevoz zaposlenika, zakupnine, premije osiguranja, zdravstvene preglede zaposlenika po GKU</w:t>
      </w:r>
    </w:p>
    <w:p w:rsidR="005E6322" w:rsidRDefault="005E6322" w:rsidP="005E6322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5E6322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Prema kriteriju broja učenika, broja razrednih odnosno strukovnih odjela – materijalne troškove i financijske rashode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Vlastiti prihodi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koji se ostvaruju obavljanjem poslova na tržištu i u tržnim uvjetima. </w:t>
      </w:r>
    </w:p>
    <w:p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Osim redovnih nastavnih programa 2002. godine  osnovali smo Učenički servis „Lipa“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.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za turizam, ugostiteljstvo i trgovinu obavlja poslove posredovanja za povremeni rad redovnih učenika srednjih škola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na temelju Zakona o tržištu rada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(NN 118/18</w:t>
      </w:r>
      <w:r w:rsidRPr="00D17444">
        <w:rPr>
          <w:rFonts w:ascii="Arial" w:hAnsi="Arial" w:cs="Arial"/>
          <w:color w:val="000000"/>
          <w:sz w:val="22"/>
          <w:szCs w:val="22"/>
        </w:rPr>
        <w:t>), Pravilnika o obavljanju djelatnosti u svezi sa zapošljavanjem (NN br. 28/19) i Dozvole Ministarstva rada i socijalne skrbi: UP/I-102-02/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02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-02/08,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Urbroj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: 524-04/1-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1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-02-2 od 03.listopada 2002. godine.  </w:t>
      </w:r>
    </w:p>
    <w:p w:rsidR="00920D00" w:rsidRPr="00D17444" w:rsidRDefault="00DD37E2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 temelju navedenog P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ravilnika</w:t>
      </w:r>
      <w:r w:rsidRPr="00D17444">
        <w:rPr>
          <w:rFonts w:ascii="Arial" w:hAnsi="Arial" w:cs="Arial"/>
          <w:color w:val="000000"/>
          <w:sz w:val="22"/>
          <w:szCs w:val="22"/>
        </w:rPr>
        <w:t>,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redovni učenici srednjih škola mogu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povremeno raditi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za vrijeme zimskog, proljetnog i ljetnog odmora.</w:t>
      </w:r>
    </w:p>
    <w:p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Ostali prihodi su od donacija , nadoknada šteta s osnove osiguranja, prihodi od nefinancijske imovine i ostali prihodi.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od pr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odaje stambenih objekata koriste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se za nabavku nove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opreme i održavanje iste</w:t>
      </w:r>
      <w:r w:rsidRPr="00D17444">
        <w:rPr>
          <w:rFonts w:ascii="Arial" w:hAnsi="Arial" w:cs="Arial"/>
          <w:color w:val="000000"/>
          <w:sz w:val="22"/>
          <w:szCs w:val="22"/>
        </w:rPr>
        <w:t>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Pomoći </w:t>
      </w:r>
      <w:r w:rsidRPr="00D17444">
        <w:rPr>
          <w:rFonts w:ascii="Arial" w:hAnsi="Arial" w:cs="Arial"/>
          <w:color w:val="000000"/>
          <w:sz w:val="22"/>
          <w:szCs w:val="22"/>
        </w:rPr>
        <w:t>su prihodi ostvareni od međunarodnih organizacija za projekte, iz proračuna koji im nije nadležan i iz državnog proračuna temeljem prijenosa EU sredstava.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Donacije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ostvareni od fizičkih osoba, neprofitnih organizacija, trgovačkih društava i ostalih subjekata izvan općeg proračuna. 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Prihodi za posebne namjene 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Prihodi od prodaje nefinancijske imovine i nadoknade šteta s osnova osiguranja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čine prihodi ostvareni prodajom ili zamjenom nefinancijske imovine i naknade štete s osnova osiguranja, a mogu se koristiti za kapitalne rashode tj. za nabavu i održavanje nefinancijske imovine. 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Program srednjoškolskog obrazovanja financira se iz Državnog proračuna, proračuna IŽ, projekata EU, vlastitih prihoda i donacija.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Ovaj program provoditi će se kroz sljedeće aktivnosti: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2D5465" w:rsidRDefault="008C4651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   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 xml:space="preserve">  </w:t>
      </w:r>
    </w:p>
    <w:p w:rsidR="002D5465" w:rsidRDefault="002D5465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120638" w:rsidP="002D5465">
      <w:pPr>
        <w:ind w:left="4248" w:firstLine="708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  <w:r w:rsidR="00F9659A">
        <w:rPr>
          <w:rFonts w:ascii="Arial" w:hAnsi="Arial" w:cs="Arial"/>
          <w:color w:val="000000"/>
          <w:sz w:val="22"/>
          <w:szCs w:val="22"/>
        </w:rPr>
        <w:t xml:space="preserve"> 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2022</w:t>
      </w:r>
      <w:r w:rsidR="008C4651" w:rsidRPr="00D17444">
        <w:rPr>
          <w:rFonts w:ascii="Arial" w:hAnsi="Arial" w:cs="Arial"/>
          <w:color w:val="000000"/>
          <w:sz w:val="22"/>
          <w:szCs w:val="22"/>
        </w:rPr>
        <w:t>.</w:t>
      </w:r>
      <w:r w:rsidR="008C4651" w:rsidRPr="00D17444">
        <w:rPr>
          <w:rFonts w:ascii="Arial" w:hAnsi="Arial" w:cs="Arial"/>
          <w:color w:val="000000"/>
          <w:sz w:val="22"/>
          <w:szCs w:val="22"/>
        </w:rPr>
        <w:tab/>
        <w:t xml:space="preserve">  </w:t>
      </w:r>
      <w:r w:rsidR="00C526A7" w:rsidRPr="00D17444">
        <w:rPr>
          <w:rFonts w:ascii="Arial" w:hAnsi="Arial" w:cs="Arial"/>
          <w:color w:val="000000"/>
          <w:sz w:val="22"/>
          <w:szCs w:val="22"/>
        </w:rPr>
        <w:t xml:space="preserve">      </w:t>
      </w:r>
      <w:r w:rsidR="00F9659A">
        <w:rPr>
          <w:rFonts w:ascii="Arial" w:hAnsi="Arial" w:cs="Arial"/>
          <w:color w:val="000000"/>
          <w:sz w:val="22"/>
          <w:szCs w:val="22"/>
        </w:rPr>
        <w:t xml:space="preserve">   </w:t>
      </w:r>
      <w:r w:rsidR="00C526A7" w:rsidRPr="00D17444">
        <w:rPr>
          <w:rFonts w:ascii="Arial" w:hAnsi="Arial" w:cs="Arial"/>
          <w:color w:val="000000"/>
          <w:sz w:val="22"/>
          <w:szCs w:val="22"/>
        </w:rPr>
        <w:t xml:space="preserve"> 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2023.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ab/>
      </w:r>
      <w:r w:rsidR="00CA643E" w:rsidRPr="00D17444">
        <w:rPr>
          <w:rFonts w:ascii="Arial" w:hAnsi="Arial" w:cs="Arial"/>
          <w:color w:val="000000"/>
          <w:sz w:val="22"/>
          <w:szCs w:val="22"/>
        </w:rPr>
        <w:tab/>
        <w:t>2024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A220101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Materijalni rashodi 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               SŠ po kriterijima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</w:t>
      </w:r>
      <w:r w:rsidR="00F9659A">
        <w:rPr>
          <w:rFonts w:ascii="Arial" w:hAnsi="Arial" w:cs="Arial"/>
          <w:color w:val="000000"/>
          <w:sz w:val="22"/>
          <w:szCs w:val="22"/>
        </w:rPr>
        <w:t xml:space="preserve">     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506.070         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5</w:t>
      </w:r>
      <w:r w:rsidR="00C526A7" w:rsidRPr="00D17444">
        <w:rPr>
          <w:rFonts w:ascii="Arial" w:hAnsi="Arial" w:cs="Arial"/>
          <w:color w:val="000000"/>
          <w:sz w:val="22"/>
          <w:szCs w:val="22"/>
        </w:rPr>
        <w:t>06.070</w:t>
      </w:r>
      <w:proofErr w:type="spellEnd"/>
      <w:r w:rsidR="00C526A7" w:rsidRPr="00D17444">
        <w:rPr>
          <w:rFonts w:ascii="Arial" w:hAnsi="Arial" w:cs="Arial"/>
          <w:color w:val="000000"/>
          <w:sz w:val="22"/>
          <w:szCs w:val="22"/>
        </w:rPr>
        <w:t xml:space="preserve">          </w:t>
      </w:r>
      <w:proofErr w:type="spellStart"/>
      <w:r w:rsidR="00C526A7" w:rsidRPr="00D17444">
        <w:rPr>
          <w:rFonts w:ascii="Arial" w:hAnsi="Arial" w:cs="Arial"/>
          <w:color w:val="000000"/>
          <w:sz w:val="22"/>
          <w:szCs w:val="22"/>
        </w:rPr>
        <w:t>506.070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          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A220102 </w:t>
      </w:r>
      <w:r w:rsidRPr="00D17444">
        <w:rPr>
          <w:rFonts w:ascii="Arial" w:hAnsi="Arial" w:cs="Arial"/>
          <w:color w:val="000000"/>
          <w:sz w:val="22"/>
          <w:szCs w:val="22"/>
        </w:rPr>
        <w:t>Materijalni rashodi SŠ po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              stvarnom trošku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="00C526A7" w:rsidRPr="00D17444">
        <w:rPr>
          <w:rFonts w:ascii="Arial" w:hAnsi="Arial" w:cs="Arial"/>
          <w:color w:val="000000"/>
          <w:sz w:val="22"/>
          <w:szCs w:val="22"/>
        </w:rPr>
        <w:t xml:space="preserve">   </w:t>
      </w:r>
      <w:r w:rsidR="00C526A7" w:rsidRPr="00D17444">
        <w:rPr>
          <w:rFonts w:ascii="Arial" w:hAnsi="Arial" w:cs="Arial"/>
          <w:color w:val="000000"/>
          <w:sz w:val="22"/>
          <w:szCs w:val="22"/>
        </w:rPr>
        <w:tab/>
      </w:r>
      <w:r w:rsidR="00C526A7" w:rsidRPr="00D17444">
        <w:rPr>
          <w:rFonts w:ascii="Arial" w:hAnsi="Arial" w:cs="Arial"/>
          <w:color w:val="000000"/>
          <w:sz w:val="22"/>
          <w:szCs w:val="22"/>
        </w:rPr>
        <w:tab/>
        <w:t xml:space="preserve"> </w:t>
      </w:r>
      <w:r w:rsidR="00F9659A">
        <w:rPr>
          <w:rFonts w:ascii="Arial" w:hAnsi="Arial" w:cs="Arial"/>
          <w:color w:val="000000"/>
          <w:sz w:val="22"/>
          <w:szCs w:val="22"/>
        </w:rPr>
        <w:t xml:space="preserve">       </w:t>
      </w:r>
      <w:r w:rsidR="00C526A7" w:rsidRPr="00D17444">
        <w:rPr>
          <w:rFonts w:ascii="Arial" w:hAnsi="Arial" w:cs="Arial"/>
          <w:color w:val="000000"/>
          <w:sz w:val="22"/>
          <w:szCs w:val="22"/>
        </w:rPr>
        <w:t xml:space="preserve">460.477          </w:t>
      </w:r>
      <w:proofErr w:type="spellStart"/>
      <w:r w:rsidR="00C526A7" w:rsidRPr="00D17444">
        <w:rPr>
          <w:rFonts w:ascii="Arial" w:hAnsi="Arial" w:cs="Arial"/>
          <w:color w:val="000000"/>
          <w:sz w:val="22"/>
          <w:szCs w:val="22"/>
        </w:rPr>
        <w:t>460.477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         </w:t>
      </w:r>
      <w:r w:rsidR="00C359ED" w:rsidRPr="00D17444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C526A7" w:rsidRPr="00D17444">
        <w:rPr>
          <w:rFonts w:ascii="Arial" w:hAnsi="Arial" w:cs="Arial"/>
          <w:color w:val="000000"/>
          <w:sz w:val="22"/>
          <w:szCs w:val="22"/>
        </w:rPr>
        <w:t>460.477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         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A220103 </w:t>
      </w:r>
      <w:r w:rsidRPr="00D17444">
        <w:rPr>
          <w:rFonts w:ascii="Arial" w:hAnsi="Arial" w:cs="Arial"/>
          <w:color w:val="000000"/>
          <w:sz w:val="22"/>
          <w:szCs w:val="22"/>
        </w:rPr>
        <w:t>Materijalni rashodi SŠ – drugi</w:t>
      </w:r>
    </w:p>
    <w:p w:rsidR="00920D00" w:rsidRPr="007777D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            </w:t>
      </w:r>
      <w:r w:rsidR="00C359ED" w:rsidRPr="00D17444">
        <w:rPr>
          <w:rFonts w:ascii="Arial" w:hAnsi="Arial" w:cs="Arial"/>
          <w:color w:val="000000"/>
          <w:sz w:val="22"/>
          <w:szCs w:val="22"/>
        </w:rPr>
        <w:t xml:space="preserve">  </w:t>
      </w:r>
      <w:r w:rsidR="00C359ED" w:rsidRPr="007777DA">
        <w:rPr>
          <w:rFonts w:ascii="Arial" w:hAnsi="Arial" w:cs="Arial"/>
          <w:color w:val="000000"/>
          <w:sz w:val="22"/>
          <w:szCs w:val="22"/>
        </w:rPr>
        <w:t>Izvori</w:t>
      </w:r>
      <w:r w:rsidR="00C359ED" w:rsidRPr="007777DA">
        <w:rPr>
          <w:rFonts w:ascii="Arial" w:hAnsi="Arial" w:cs="Arial"/>
          <w:color w:val="000000"/>
          <w:sz w:val="22"/>
          <w:szCs w:val="22"/>
        </w:rPr>
        <w:tab/>
      </w:r>
      <w:r w:rsidR="00C359ED" w:rsidRPr="007777DA">
        <w:rPr>
          <w:rFonts w:ascii="Arial" w:hAnsi="Arial" w:cs="Arial"/>
          <w:color w:val="000000"/>
          <w:sz w:val="22"/>
          <w:szCs w:val="22"/>
        </w:rPr>
        <w:tab/>
        <w:t xml:space="preserve">                 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ab/>
        <w:t xml:space="preserve">     </w:t>
      </w:r>
      <w:r w:rsidR="002A2B96" w:rsidRPr="007777DA">
        <w:rPr>
          <w:rFonts w:ascii="Arial" w:hAnsi="Arial" w:cs="Arial"/>
          <w:color w:val="000000"/>
          <w:sz w:val="22"/>
          <w:szCs w:val="22"/>
        </w:rPr>
        <w:t>6.504.490</w:t>
      </w:r>
      <w:r w:rsidR="00C359ED" w:rsidRPr="007777DA">
        <w:rPr>
          <w:rFonts w:ascii="Arial" w:hAnsi="Arial" w:cs="Arial"/>
          <w:color w:val="000000"/>
          <w:sz w:val="22"/>
          <w:szCs w:val="22"/>
        </w:rPr>
        <w:t xml:space="preserve">  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="00C359ED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</w:t>
      </w:r>
      <w:proofErr w:type="spellStart"/>
      <w:r w:rsidR="002A2B96" w:rsidRPr="007777DA">
        <w:rPr>
          <w:rFonts w:ascii="Arial" w:hAnsi="Arial" w:cs="Arial"/>
          <w:color w:val="000000"/>
          <w:sz w:val="22"/>
          <w:szCs w:val="22"/>
        </w:rPr>
        <w:t>6.504.49</w:t>
      </w:r>
      <w:r w:rsidR="00C526A7" w:rsidRPr="007777DA">
        <w:rPr>
          <w:rFonts w:ascii="Arial" w:hAnsi="Arial" w:cs="Arial"/>
          <w:color w:val="000000"/>
          <w:sz w:val="22"/>
          <w:szCs w:val="22"/>
        </w:rPr>
        <w:t>0</w:t>
      </w:r>
      <w:proofErr w:type="spellEnd"/>
      <w:r w:rsidRPr="007777DA">
        <w:rPr>
          <w:rFonts w:ascii="Arial" w:hAnsi="Arial" w:cs="Arial"/>
          <w:color w:val="000000"/>
          <w:sz w:val="22"/>
          <w:szCs w:val="22"/>
        </w:rPr>
        <w:tab/>
      </w:r>
      <w:r w:rsidR="00C359ED" w:rsidRPr="007777DA">
        <w:rPr>
          <w:rFonts w:ascii="Arial" w:hAnsi="Arial" w:cs="Arial"/>
          <w:color w:val="000000"/>
          <w:sz w:val="22"/>
          <w:szCs w:val="22"/>
        </w:rPr>
        <w:t xml:space="preserve">     </w:t>
      </w:r>
      <w:proofErr w:type="spellStart"/>
      <w:r w:rsidR="002A2B96" w:rsidRPr="007777DA">
        <w:rPr>
          <w:rFonts w:ascii="Arial" w:hAnsi="Arial" w:cs="Arial"/>
          <w:color w:val="000000"/>
          <w:sz w:val="22"/>
          <w:szCs w:val="22"/>
        </w:rPr>
        <w:t>6.504.49</w:t>
      </w:r>
      <w:r w:rsidR="00C526A7" w:rsidRPr="007777DA">
        <w:rPr>
          <w:rFonts w:ascii="Arial" w:hAnsi="Arial" w:cs="Arial"/>
          <w:color w:val="000000"/>
          <w:sz w:val="22"/>
          <w:szCs w:val="22"/>
        </w:rPr>
        <w:t>0</w:t>
      </w:r>
      <w:proofErr w:type="spellEnd"/>
    </w:p>
    <w:p w:rsidR="00920D00" w:rsidRPr="007777DA" w:rsidRDefault="009F69A7">
      <w:pPr>
        <w:jc w:val="both"/>
        <w:rPr>
          <w:rFonts w:ascii="Arial" w:hAnsi="Arial" w:cs="Arial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>A220104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Plaće i drugi rashodi za zaposlene</w:t>
      </w:r>
    </w:p>
    <w:p w:rsidR="00920D00" w:rsidRPr="007777DA" w:rsidRDefault="009F69A7">
      <w:pPr>
        <w:ind w:firstLine="708"/>
        <w:jc w:val="both"/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</w:pPr>
      <w:r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</w:t>
      </w:r>
      <w:r w:rsidRPr="007777DA">
        <w:rPr>
          <w:rFonts w:ascii="Arial" w:hAnsi="Arial" w:cs="Arial"/>
          <w:color w:val="000000"/>
          <w:sz w:val="22"/>
          <w:szCs w:val="22"/>
        </w:rPr>
        <w:t>Srednjih škola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   </w:t>
      </w:r>
      <w:r w:rsidR="00F9659A" w:rsidRPr="007777DA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9.414.840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="00C359ED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</w:t>
      </w:r>
      <w:proofErr w:type="spellStart"/>
      <w:r w:rsidR="00F9659A" w:rsidRPr="007777DA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9.414.840</w:t>
      </w:r>
      <w:proofErr w:type="spellEnd"/>
      <w:r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C359ED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="00C359ED" w:rsidRPr="007777DA">
        <w:rPr>
          <w:rFonts w:ascii="Arial" w:hAnsi="Arial" w:cs="Arial"/>
          <w:color w:val="000000"/>
          <w:sz w:val="22"/>
          <w:szCs w:val="22"/>
        </w:rPr>
        <w:t xml:space="preserve">     </w:t>
      </w:r>
      <w:proofErr w:type="spellStart"/>
      <w:r w:rsidR="00F9659A" w:rsidRPr="007777DA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9.414.840</w:t>
      </w:r>
      <w:proofErr w:type="spellEnd"/>
    </w:p>
    <w:p w:rsidR="00920D00" w:rsidRPr="007777DA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>A230135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Školsko sportsko natjecanje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    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>1.200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   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proofErr w:type="spellStart"/>
      <w:r w:rsidR="00CA643E" w:rsidRPr="007777DA">
        <w:rPr>
          <w:rFonts w:ascii="Arial" w:hAnsi="Arial" w:cs="Arial"/>
          <w:color w:val="000000"/>
          <w:sz w:val="22"/>
          <w:szCs w:val="22"/>
        </w:rPr>
        <w:t>1.200</w:t>
      </w:r>
      <w:proofErr w:type="spellEnd"/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         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</w:t>
      </w:r>
      <w:proofErr w:type="spellStart"/>
      <w:r w:rsidR="00CB6DAC" w:rsidRPr="007777DA">
        <w:rPr>
          <w:rFonts w:ascii="Arial" w:hAnsi="Arial" w:cs="Arial"/>
          <w:color w:val="000000"/>
          <w:sz w:val="22"/>
          <w:szCs w:val="22"/>
        </w:rPr>
        <w:t>1.200</w:t>
      </w:r>
      <w:proofErr w:type="spellEnd"/>
    </w:p>
    <w:p w:rsidR="00F9659A" w:rsidRPr="007777DA" w:rsidRDefault="00F9659A">
      <w:pPr>
        <w:jc w:val="both"/>
        <w:rPr>
          <w:rFonts w:ascii="Arial" w:hAnsi="Arial" w:cs="Arial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 xml:space="preserve">A230147 </w:t>
      </w:r>
      <w:proofErr w:type="spellStart"/>
      <w:r w:rsidRPr="00B67952">
        <w:rPr>
          <w:rFonts w:ascii="Arial" w:hAnsi="Arial" w:cs="Arial"/>
          <w:color w:val="000000"/>
          <w:sz w:val="22"/>
          <w:szCs w:val="22"/>
        </w:rPr>
        <w:t>Volontarijat</w:t>
      </w:r>
      <w:proofErr w:type="spellEnd"/>
      <w:r w:rsidRPr="007777DA">
        <w:rPr>
          <w:rFonts w:ascii="Arial" w:hAnsi="Arial" w:cs="Arial"/>
          <w:b/>
          <w:color w:val="000000"/>
          <w:sz w:val="22"/>
          <w:szCs w:val="22"/>
        </w:rPr>
        <w:tab/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               </w:t>
      </w:r>
      <w:r w:rsidR="00BC49C5">
        <w:rPr>
          <w:rFonts w:ascii="Arial" w:hAnsi="Arial" w:cs="Arial"/>
          <w:color w:val="000000"/>
          <w:sz w:val="22"/>
          <w:szCs w:val="22"/>
        </w:rPr>
        <w:t xml:space="preserve">            </w:t>
      </w:r>
      <w:r w:rsidRPr="007777DA">
        <w:rPr>
          <w:rFonts w:ascii="Arial" w:hAnsi="Arial" w:cs="Arial"/>
          <w:color w:val="000000"/>
          <w:sz w:val="22"/>
          <w:szCs w:val="22"/>
        </w:rPr>
        <w:t>114.640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    </w:t>
      </w:r>
      <w:proofErr w:type="spellStart"/>
      <w:r w:rsidRPr="007777DA">
        <w:rPr>
          <w:rFonts w:ascii="Arial" w:hAnsi="Arial" w:cs="Arial"/>
          <w:color w:val="000000"/>
          <w:sz w:val="22"/>
          <w:szCs w:val="22"/>
        </w:rPr>
        <w:t>114.640</w:t>
      </w:r>
      <w:proofErr w:type="spellEnd"/>
      <w:r w:rsidRPr="007777DA">
        <w:rPr>
          <w:rFonts w:ascii="Arial" w:hAnsi="Arial" w:cs="Arial"/>
          <w:color w:val="000000"/>
          <w:sz w:val="22"/>
          <w:szCs w:val="22"/>
        </w:rPr>
        <w:t xml:space="preserve">           </w:t>
      </w:r>
      <w:proofErr w:type="spellStart"/>
      <w:r w:rsidRPr="007777DA">
        <w:rPr>
          <w:rFonts w:ascii="Arial" w:hAnsi="Arial" w:cs="Arial"/>
          <w:color w:val="000000"/>
          <w:sz w:val="22"/>
          <w:szCs w:val="22"/>
        </w:rPr>
        <w:t>114.640</w:t>
      </w:r>
      <w:proofErr w:type="spellEnd"/>
    </w:p>
    <w:p w:rsidR="00920D00" w:rsidRPr="007777DA" w:rsidRDefault="009F69A7">
      <w:pPr>
        <w:jc w:val="both"/>
        <w:rPr>
          <w:rFonts w:ascii="Arial" w:hAnsi="Arial" w:cs="Arial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>A230176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Državno natjecanje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 </w:t>
      </w:r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 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  </w:t>
      </w:r>
      <w:r w:rsidRPr="007777DA">
        <w:rPr>
          <w:rFonts w:ascii="Arial" w:hAnsi="Arial" w:cs="Arial"/>
          <w:color w:val="000000"/>
          <w:sz w:val="22"/>
          <w:szCs w:val="22"/>
        </w:rPr>
        <w:t>3.000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  </w:t>
      </w:r>
      <w:r w:rsidR="00600317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</w:t>
      </w:r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7777DA">
        <w:rPr>
          <w:rFonts w:ascii="Arial" w:hAnsi="Arial" w:cs="Arial"/>
          <w:color w:val="000000"/>
          <w:sz w:val="22"/>
          <w:szCs w:val="22"/>
        </w:rPr>
        <w:t>3.000</w:t>
      </w:r>
      <w:proofErr w:type="spellEnd"/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  </w:t>
      </w:r>
      <w:r w:rsidR="00600317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7777DA">
        <w:rPr>
          <w:rFonts w:ascii="Arial" w:hAnsi="Arial" w:cs="Arial"/>
          <w:color w:val="000000"/>
          <w:sz w:val="22"/>
          <w:szCs w:val="22"/>
        </w:rPr>
        <w:t>3.000</w:t>
      </w:r>
      <w:proofErr w:type="spellEnd"/>
    </w:p>
    <w:p w:rsidR="00920D00" w:rsidRPr="007777DA" w:rsidRDefault="009F69A7">
      <w:pPr>
        <w:jc w:val="both"/>
        <w:rPr>
          <w:rFonts w:ascii="Arial" w:hAnsi="Arial" w:cs="Arial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>A230184</w:t>
      </w:r>
      <w:r w:rsidR="00600317" w:rsidRPr="007777DA">
        <w:rPr>
          <w:rFonts w:ascii="Arial" w:hAnsi="Arial" w:cs="Arial"/>
          <w:color w:val="000000"/>
          <w:sz w:val="22"/>
          <w:szCs w:val="22"/>
        </w:rPr>
        <w:t xml:space="preserve"> Zavičajna nastava</w:t>
      </w:r>
      <w:r w:rsidR="00600317" w:rsidRPr="007777DA">
        <w:rPr>
          <w:rFonts w:ascii="Arial" w:hAnsi="Arial" w:cs="Arial"/>
          <w:color w:val="000000"/>
          <w:sz w:val="22"/>
          <w:szCs w:val="22"/>
        </w:rPr>
        <w:tab/>
      </w:r>
      <w:r w:rsidR="00600317" w:rsidRPr="007777DA">
        <w:rPr>
          <w:rFonts w:ascii="Arial" w:hAnsi="Arial" w:cs="Arial"/>
          <w:color w:val="000000"/>
          <w:sz w:val="22"/>
          <w:szCs w:val="22"/>
        </w:rPr>
        <w:tab/>
        <w:t xml:space="preserve"> 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          </w:t>
      </w:r>
      <w:r w:rsidRPr="007777DA">
        <w:rPr>
          <w:rFonts w:ascii="Arial" w:hAnsi="Arial" w:cs="Arial"/>
          <w:color w:val="000000"/>
          <w:sz w:val="22"/>
          <w:szCs w:val="22"/>
        </w:rPr>
        <w:t>10.000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</w:t>
      </w:r>
      <w:r w:rsidR="00600317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 </w:t>
      </w:r>
      <w:proofErr w:type="spellStart"/>
      <w:r w:rsidRPr="007777DA">
        <w:rPr>
          <w:rFonts w:ascii="Arial" w:hAnsi="Arial" w:cs="Arial"/>
          <w:color w:val="000000"/>
          <w:sz w:val="22"/>
          <w:szCs w:val="22"/>
        </w:rPr>
        <w:t>10.000</w:t>
      </w:r>
      <w:proofErr w:type="spellEnd"/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 </w:t>
      </w:r>
      <w:r w:rsidR="00600317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proofErr w:type="spellStart"/>
      <w:r w:rsidRPr="007777DA">
        <w:rPr>
          <w:rFonts w:ascii="Arial" w:hAnsi="Arial" w:cs="Arial"/>
          <w:color w:val="000000"/>
          <w:sz w:val="22"/>
          <w:szCs w:val="22"/>
        </w:rPr>
        <w:t>10.000</w:t>
      </w:r>
      <w:proofErr w:type="spellEnd"/>
    </w:p>
    <w:p w:rsidR="00920D00" w:rsidRPr="007777DA" w:rsidRDefault="009F69A7">
      <w:pPr>
        <w:jc w:val="both"/>
        <w:rPr>
          <w:rFonts w:ascii="Arial" w:hAnsi="Arial" w:cs="Arial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>A230199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Školska shema 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                      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   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>20.992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   </w:t>
      </w:r>
      <w:proofErr w:type="spellStart"/>
      <w:r w:rsidR="008C4651" w:rsidRPr="007777DA">
        <w:rPr>
          <w:rFonts w:ascii="Arial" w:hAnsi="Arial" w:cs="Arial"/>
          <w:color w:val="000000"/>
          <w:sz w:val="22"/>
          <w:szCs w:val="22"/>
        </w:rPr>
        <w:t>20.992</w:t>
      </w:r>
      <w:proofErr w:type="spellEnd"/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          </w:t>
      </w:r>
      <w:proofErr w:type="spellStart"/>
      <w:r w:rsidR="008C4651" w:rsidRPr="007777DA">
        <w:rPr>
          <w:rFonts w:ascii="Arial" w:hAnsi="Arial" w:cs="Arial"/>
          <w:color w:val="000000"/>
          <w:sz w:val="22"/>
          <w:szCs w:val="22"/>
        </w:rPr>
        <w:t>20.992</w:t>
      </w:r>
      <w:proofErr w:type="spellEnd"/>
    </w:p>
    <w:p w:rsidR="00920D00" w:rsidRPr="007777DA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 xml:space="preserve">K240601 </w:t>
      </w:r>
      <w:r w:rsidRPr="007777DA">
        <w:rPr>
          <w:rFonts w:ascii="Arial" w:hAnsi="Arial" w:cs="Arial"/>
          <w:color w:val="000000"/>
          <w:sz w:val="22"/>
          <w:szCs w:val="22"/>
        </w:rPr>
        <w:t>Školski namještaj i oprema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1D5E9D" w:rsidRPr="007777DA">
        <w:rPr>
          <w:rFonts w:ascii="Arial" w:hAnsi="Arial" w:cs="Arial"/>
          <w:color w:val="000000"/>
          <w:sz w:val="22"/>
          <w:szCs w:val="22"/>
        </w:rPr>
        <w:t>566.90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>0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 </w:t>
      </w:r>
      <w:proofErr w:type="spellStart"/>
      <w:r w:rsidR="001D5E9D" w:rsidRPr="007777DA">
        <w:rPr>
          <w:rFonts w:ascii="Arial" w:hAnsi="Arial" w:cs="Arial"/>
          <w:color w:val="000000"/>
          <w:sz w:val="22"/>
          <w:szCs w:val="22"/>
        </w:rPr>
        <w:t>566.9</w:t>
      </w:r>
      <w:r w:rsidR="00CB6DAC" w:rsidRPr="007777DA">
        <w:rPr>
          <w:rFonts w:ascii="Arial" w:hAnsi="Arial" w:cs="Arial"/>
          <w:color w:val="000000"/>
          <w:sz w:val="22"/>
          <w:szCs w:val="22"/>
        </w:rPr>
        <w:t>00</w:t>
      </w:r>
      <w:proofErr w:type="spellEnd"/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proofErr w:type="spellStart"/>
      <w:r w:rsidR="001D5E9D" w:rsidRPr="007777DA">
        <w:rPr>
          <w:rFonts w:ascii="Arial" w:hAnsi="Arial" w:cs="Arial"/>
          <w:color w:val="000000"/>
          <w:sz w:val="22"/>
          <w:szCs w:val="22"/>
        </w:rPr>
        <w:t>566.9</w:t>
      </w:r>
      <w:r w:rsidR="00CB6DAC" w:rsidRPr="007777DA">
        <w:rPr>
          <w:rFonts w:ascii="Arial" w:hAnsi="Arial" w:cs="Arial"/>
          <w:color w:val="000000"/>
          <w:sz w:val="22"/>
          <w:szCs w:val="22"/>
        </w:rPr>
        <w:t>00</w:t>
      </w:r>
      <w:proofErr w:type="spellEnd"/>
    </w:p>
    <w:p w:rsidR="00920D00" w:rsidRPr="007777DA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>K240604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Opremanje k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abineta                  </w:t>
      </w:r>
      <w:r w:rsidR="00E1343E" w:rsidRPr="007777DA">
        <w:rPr>
          <w:rFonts w:ascii="Arial" w:hAnsi="Arial" w:cs="Arial"/>
          <w:color w:val="000000"/>
          <w:sz w:val="22"/>
          <w:szCs w:val="22"/>
        </w:rPr>
        <w:t xml:space="preserve">     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  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>15</w:t>
      </w:r>
      <w:r w:rsidRPr="007777DA">
        <w:rPr>
          <w:rFonts w:ascii="Arial" w:hAnsi="Arial" w:cs="Arial"/>
          <w:color w:val="000000"/>
          <w:sz w:val="22"/>
          <w:szCs w:val="22"/>
        </w:rPr>
        <w:t>.000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 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E1343E" w:rsidRPr="007777DA">
        <w:rPr>
          <w:rFonts w:ascii="Arial" w:hAnsi="Arial" w:cs="Arial"/>
          <w:color w:val="000000"/>
          <w:sz w:val="22"/>
          <w:szCs w:val="22"/>
        </w:rPr>
        <w:t xml:space="preserve">    </w:t>
      </w:r>
      <w:proofErr w:type="spellStart"/>
      <w:r w:rsidR="008C4651" w:rsidRPr="007777DA">
        <w:rPr>
          <w:rFonts w:ascii="Arial" w:hAnsi="Arial" w:cs="Arial"/>
          <w:color w:val="000000"/>
          <w:sz w:val="22"/>
          <w:szCs w:val="22"/>
        </w:rPr>
        <w:t>15.000</w:t>
      </w:r>
      <w:proofErr w:type="spellEnd"/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         </w:t>
      </w:r>
      <w:r w:rsidR="00E1343E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8C4651" w:rsidRPr="007777DA">
        <w:rPr>
          <w:rFonts w:ascii="Arial" w:hAnsi="Arial" w:cs="Arial"/>
          <w:color w:val="000000"/>
          <w:sz w:val="22"/>
          <w:szCs w:val="22"/>
        </w:rPr>
        <w:t>15</w:t>
      </w:r>
      <w:r w:rsidRPr="007777DA">
        <w:rPr>
          <w:rFonts w:ascii="Arial" w:hAnsi="Arial" w:cs="Arial"/>
          <w:color w:val="000000"/>
          <w:sz w:val="22"/>
          <w:szCs w:val="22"/>
        </w:rPr>
        <w:t>.000</w:t>
      </w:r>
      <w:proofErr w:type="spellEnd"/>
    </w:p>
    <w:p w:rsidR="008C4651" w:rsidRPr="00D17444" w:rsidRDefault="008C4651">
      <w:pPr>
        <w:jc w:val="both"/>
        <w:rPr>
          <w:rFonts w:ascii="Arial" w:hAnsi="Arial" w:cs="Arial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>T907801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Pomoćnici u nastavi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</w:t>
      </w:r>
      <w:r w:rsidR="00E1343E" w:rsidRPr="007777DA">
        <w:rPr>
          <w:rFonts w:ascii="Arial" w:hAnsi="Arial" w:cs="Arial"/>
          <w:color w:val="000000"/>
          <w:sz w:val="22"/>
          <w:szCs w:val="22"/>
        </w:rPr>
        <w:t xml:space="preserve"> 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4C2B78">
        <w:rPr>
          <w:rFonts w:ascii="Arial" w:hAnsi="Arial" w:cs="Arial"/>
          <w:color w:val="000000"/>
          <w:sz w:val="22"/>
          <w:szCs w:val="22"/>
        </w:rPr>
        <w:t>126.452</w:t>
      </w:r>
      <w:r w:rsidR="00CB6DAC" w:rsidRPr="007777DA">
        <w:rPr>
          <w:rFonts w:ascii="Arial" w:hAnsi="Arial" w:cs="Arial"/>
          <w:color w:val="000000"/>
          <w:sz w:val="22"/>
          <w:szCs w:val="22"/>
        </w:rPr>
        <w:t xml:space="preserve">         </w:t>
      </w:r>
      <w:r w:rsidR="004C2B78">
        <w:rPr>
          <w:rFonts w:ascii="Arial" w:hAnsi="Arial" w:cs="Arial"/>
          <w:color w:val="000000"/>
          <w:sz w:val="22"/>
          <w:szCs w:val="22"/>
        </w:rPr>
        <w:t xml:space="preserve">            0                      </w:t>
      </w:r>
      <w:proofErr w:type="spellStart"/>
      <w:r w:rsidR="004C2B78">
        <w:rPr>
          <w:rFonts w:ascii="Arial" w:hAnsi="Arial" w:cs="Arial"/>
          <w:color w:val="000000"/>
          <w:sz w:val="22"/>
          <w:szCs w:val="22"/>
        </w:rPr>
        <w:t>0</w:t>
      </w:r>
      <w:proofErr w:type="spellEnd"/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T910201</w:t>
      </w:r>
      <w:r w:rsidR="008C4651" w:rsidRPr="00D17444">
        <w:rPr>
          <w:rFonts w:ascii="Arial" w:hAnsi="Arial" w:cs="Arial"/>
          <w:color w:val="000000"/>
          <w:sz w:val="22"/>
          <w:szCs w:val="22"/>
        </w:rPr>
        <w:t xml:space="preserve"> Provedba projekta KLIK-ERDF</w:t>
      </w:r>
      <w:r w:rsidR="00F9659A">
        <w:rPr>
          <w:rFonts w:ascii="Arial" w:hAnsi="Arial" w:cs="Arial"/>
          <w:color w:val="000000"/>
          <w:sz w:val="22"/>
          <w:szCs w:val="22"/>
        </w:rPr>
        <w:t xml:space="preserve">        </w:t>
      </w:r>
      <w:r w:rsidR="001D5E9D">
        <w:rPr>
          <w:rFonts w:ascii="Arial" w:hAnsi="Arial" w:cs="Arial"/>
          <w:color w:val="000000"/>
          <w:sz w:val="22"/>
          <w:szCs w:val="22"/>
        </w:rPr>
        <w:t xml:space="preserve">  7.266.500      </w:t>
      </w:r>
      <w:r w:rsidR="00F9659A">
        <w:rPr>
          <w:rFonts w:ascii="Arial" w:hAnsi="Arial" w:cs="Arial"/>
          <w:color w:val="000000"/>
          <w:sz w:val="22"/>
          <w:szCs w:val="22"/>
        </w:rPr>
        <w:t>21.786.200</w:t>
      </w:r>
      <w:r w:rsidR="00CB6DAC" w:rsidRPr="00D17444">
        <w:rPr>
          <w:rFonts w:ascii="Arial" w:hAnsi="Arial" w:cs="Arial"/>
          <w:color w:val="000000"/>
          <w:sz w:val="22"/>
          <w:szCs w:val="22"/>
        </w:rPr>
        <w:t xml:space="preserve">                    </w:t>
      </w:r>
      <w:r w:rsidR="001D5E9D">
        <w:rPr>
          <w:rFonts w:ascii="Arial" w:hAnsi="Arial" w:cs="Arial"/>
          <w:color w:val="000000"/>
          <w:sz w:val="22"/>
          <w:szCs w:val="22"/>
        </w:rPr>
        <w:t xml:space="preserve"> </w:t>
      </w:r>
      <w:r w:rsidR="00CB6DAC" w:rsidRPr="00D17444">
        <w:rPr>
          <w:rFonts w:ascii="Arial" w:hAnsi="Arial" w:cs="Arial"/>
          <w:color w:val="000000"/>
          <w:sz w:val="22"/>
          <w:szCs w:val="22"/>
        </w:rPr>
        <w:t>0</w:t>
      </w:r>
    </w:p>
    <w:p w:rsidR="00920D00" w:rsidRPr="00D17444" w:rsidRDefault="00E1343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T910501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Provedba projekta KLIK-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ESF    </w:t>
      </w:r>
      <w:r w:rsidR="00A43596" w:rsidRPr="007777DA">
        <w:rPr>
          <w:rFonts w:ascii="Arial" w:hAnsi="Arial" w:cs="Arial"/>
          <w:color w:val="000000"/>
          <w:sz w:val="22"/>
          <w:szCs w:val="22"/>
        </w:rPr>
        <w:t xml:space="preserve">       25.945.655      31.228.212</w:t>
      </w:r>
      <w:r w:rsidR="00CB6DAC" w:rsidRPr="007777DA">
        <w:rPr>
          <w:rFonts w:ascii="Arial" w:hAnsi="Arial" w:cs="Arial"/>
          <w:color w:val="000000"/>
          <w:sz w:val="22"/>
          <w:szCs w:val="22"/>
        </w:rPr>
        <w:t xml:space="preserve">          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     </w:t>
      </w:r>
      <w:r w:rsidR="004C2B78">
        <w:rPr>
          <w:rFonts w:ascii="Arial" w:hAnsi="Arial" w:cs="Arial"/>
          <w:color w:val="000000"/>
          <w:sz w:val="22"/>
          <w:szCs w:val="22"/>
        </w:rPr>
        <w:t xml:space="preserve">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>0</w:t>
      </w:r>
    </w:p>
    <w:p w:rsidR="00E1343E" w:rsidRPr="00D17444" w:rsidRDefault="00E1343E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BA13D2" w:rsidRDefault="009F69A7" w:rsidP="00BA13D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BA13D2">
        <w:rPr>
          <w:rFonts w:ascii="Arial" w:hAnsi="Arial" w:cs="Arial"/>
          <w:b/>
          <w:color w:val="000000"/>
          <w:sz w:val="22"/>
          <w:szCs w:val="22"/>
          <w:u w:val="single"/>
        </w:rPr>
        <w:t>OBRAZLOŽENJE POSEBNOG DIJELA FINANCIJSKOG PLANA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    </w:t>
      </w: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   </w:t>
      </w:r>
    </w:p>
    <w:p w:rsidR="00920D00" w:rsidRPr="00D17444" w:rsidRDefault="009F69A7">
      <w:pPr>
        <w:rPr>
          <w:rFonts w:ascii="Arial" w:hAnsi="Arial" w:cs="Arial"/>
          <w:b/>
          <w:sz w:val="22"/>
          <w:szCs w:val="22"/>
          <w:u w:val="single"/>
        </w:rPr>
      </w:pPr>
      <w:r w:rsidRPr="00D17444">
        <w:rPr>
          <w:rFonts w:ascii="Arial" w:hAnsi="Arial" w:cs="Arial"/>
          <w:b/>
          <w:color w:val="000000"/>
          <w:sz w:val="22"/>
          <w:szCs w:val="22"/>
          <w:u w:val="single"/>
        </w:rPr>
        <w:t xml:space="preserve">NAZIV PROGRAMA: Redovna djelatnost srednjih škola </w:t>
      </w:r>
    </w:p>
    <w:p w:rsidR="00920D00" w:rsidRPr="00D17444" w:rsidRDefault="00920D00">
      <w:pPr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A220101-Materijalni rashodi SŠ po kriterijima-minimalni standardi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 Izvor financiranja je županijski proračun. Navedena sredstva će biti utrošena  prema kriterijima , mjerilima i načinu financiranja  decentraliziranih funkcija srednjih škola i učeničkih domova.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>: Omogućiti nesmetano obavljanje nastavnog procesa i tekuće održavanje postojeće opreme radi sigurnosti učenika i zaposlenika 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ciljevi: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financiranje troškova za normalno funkcioniranje škole uz poštivanje obveza koje proizlaze iz zakona i drugih akata (kolektivnog ugovora i drugo) kao i u cilju sigurnosti u  školi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zadovoljstvo djelatnika i učenika 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A220102 – Materijalni rashodi SŠ po stvarnom trošku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Izvor financiranja je županijski proračun. Sredstva će se trošiti za prijevoz zaposlenika, energente(električna energija, lož ulje), zdravstvene preglede zaposlenika i osiguranje imovine i zaposlenika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Omogućiti nesmetano odvijanje odgojno-obrazovnog procesa.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Učenicima i zaposlenicima omogućiti dobre uvjete kako bi što bolje obavljali svoje obveze.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>namjensko trošenje sredstava</w:t>
      </w: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A220103-Materijalni rashodi - drugi izvori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>:  Izvor financiranja su vlastiti prihodi: učenički servis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poboljšanje uvjeta rada i uspješnosti učenika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:financiranje materijalnih rashoda  za povećanje kvalitete nastave u Školi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>veoma dobra opremljen</w:t>
      </w:r>
      <w:r w:rsidR="00FA5791" w:rsidRPr="00D17444">
        <w:rPr>
          <w:rFonts w:ascii="Arial" w:hAnsi="Arial" w:cs="Arial"/>
          <w:color w:val="000000"/>
          <w:sz w:val="22"/>
          <w:szCs w:val="22"/>
        </w:rPr>
        <w:t xml:space="preserve">ost Škole potrebnim sredstvima </w:t>
      </w:r>
    </w:p>
    <w:p w:rsidR="00C979AA" w:rsidRDefault="00C979AA" w:rsidP="00AC34FC">
      <w:pPr>
        <w:spacing w:line="360" w:lineRule="auto"/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5B41D6" w:rsidRPr="005A1509" w:rsidRDefault="00AC34FC" w:rsidP="00AC34FC">
      <w:pPr>
        <w:spacing w:line="360" w:lineRule="auto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A220104:  Rashodi za zaposlene (MZO)</w:t>
      </w:r>
    </w:p>
    <w:p w:rsidR="00C979AA" w:rsidRDefault="00AC34FC" w:rsidP="00C979A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>: obračun plaća i materijalnih prava zaposlenika</w:t>
      </w:r>
    </w:p>
    <w:p w:rsidR="00C979AA" w:rsidRDefault="00AC34FC" w:rsidP="00C979AA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>: isplata plaća i materijalnih prava zaposlenicima u cilju redovnog</w:t>
      </w:r>
      <w:r w:rsidR="00C979AA">
        <w:rPr>
          <w:rFonts w:ascii="Arial" w:hAnsi="Arial" w:cs="Arial"/>
          <w:color w:val="000000"/>
          <w:sz w:val="22"/>
          <w:szCs w:val="22"/>
        </w:rPr>
        <w:t xml:space="preserve"> funkcioniranja školske ustanove</w:t>
      </w:r>
    </w:p>
    <w:p w:rsidR="00AC34FC" w:rsidRPr="00C979AA" w:rsidRDefault="00AC34FC" w:rsidP="00C979AA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>: poštivanje zakonskih obveza prema djelatnicima i poštivanje zadanih rokova</w:t>
      </w:r>
    </w:p>
    <w:p w:rsidR="00AC34FC" w:rsidRPr="00D17444" w:rsidRDefault="00AC34FC" w:rsidP="00AC34FC">
      <w:pPr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>isplata plaća i ostalih materijalnih prava u zadanim rokovima prema odlukama o isplati istih.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                                                          </w:t>
      </w:r>
    </w:p>
    <w:p w:rsidR="00920D00" w:rsidRPr="00D17444" w:rsidRDefault="009F69A7">
      <w:pPr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NAZIV PROGRAMA: Program obrazovanja iznad standarda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A230135 – Školsko sportsko natjecanje 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:  Izvor financiranja </w:t>
      </w:r>
      <w:r w:rsidR="0091779F" w:rsidRPr="00D17444">
        <w:rPr>
          <w:rFonts w:ascii="Arial" w:hAnsi="Arial" w:cs="Arial"/>
          <w:color w:val="000000"/>
          <w:sz w:val="22"/>
          <w:szCs w:val="22"/>
        </w:rPr>
        <w:t>HŠS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>: natjecanje učenika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motiviranje učenika za natjecanje i usvajanje novih vještina</w:t>
      </w:r>
    </w:p>
    <w:p w:rsidR="001D20F5" w:rsidRPr="00D17444" w:rsidRDefault="009F69A7" w:rsidP="00120638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2. mjesto na svjetskom natjecanju</w:t>
      </w:r>
    </w:p>
    <w:p w:rsidR="00920D00" w:rsidRPr="00D1571B" w:rsidRDefault="00920D00">
      <w:pPr>
        <w:jc w:val="both"/>
        <w:rPr>
          <w:rFonts w:ascii="Arial" w:hAnsi="Arial" w:cs="Arial"/>
          <w:color w:val="FF0000"/>
          <w:sz w:val="22"/>
          <w:szCs w:val="22"/>
        </w:rPr>
      </w:pPr>
    </w:p>
    <w:p w:rsidR="00CE1041" w:rsidRDefault="00CE1041" w:rsidP="00CE1041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A230147: Pripravništvo</w:t>
      </w:r>
    </w:p>
    <w:p w:rsidR="00CE1041" w:rsidRDefault="00CE1041" w:rsidP="00CE1041">
      <w:pPr>
        <w:rPr>
          <w:rFonts w:ascii="Arial" w:hAnsi="Arial" w:cs="Arial"/>
          <w:b/>
          <w:sz w:val="22"/>
          <w:szCs w:val="22"/>
        </w:rPr>
      </w:pPr>
    </w:p>
    <w:p w:rsidR="00CE1041" w:rsidRDefault="00CE1041" w:rsidP="00CE10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Opis aktivnosti: </w:t>
      </w:r>
      <w:r>
        <w:rPr>
          <w:rFonts w:ascii="Arial" w:hAnsi="Arial" w:cs="Arial"/>
          <w:sz w:val="22"/>
          <w:szCs w:val="22"/>
        </w:rPr>
        <w:t>zapošljavanje mladih za stjecanje prvog radnog iskustva/pripravništvo – izvor financiranja je Hrvatski zavod za zapošljavanje</w:t>
      </w:r>
    </w:p>
    <w:p w:rsidR="00CE1041" w:rsidRDefault="00CE1041" w:rsidP="00CE10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Opći ciljevi:</w:t>
      </w:r>
      <w:r>
        <w:rPr>
          <w:rFonts w:ascii="Arial" w:hAnsi="Arial" w:cs="Arial"/>
          <w:sz w:val="22"/>
          <w:szCs w:val="22"/>
        </w:rPr>
        <w:t xml:space="preserve"> osposobljavanje za samostalan rad</w:t>
      </w:r>
    </w:p>
    <w:p w:rsidR="00CE1041" w:rsidRDefault="00CE1041" w:rsidP="00CE10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Posebni ciljevi: </w:t>
      </w:r>
      <w:r>
        <w:rPr>
          <w:rFonts w:ascii="Arial" w:hAnsi="Arial" w:cs="Arial"/>
          <w:sz w:val="22"/>
          <w:szCs w:val="22"/>
        </w:rPr>
        <w:t>nakon završenog stručnog osposobljavanja korisnik će biti osposobljen za samostalan rad u školskoj ustanovi</w:t>
      </w:r>
    </w:p>
    <w:p w:rsidR="00CE1041" w:rsidRDefault="00CE1041" w:rsidP="00CE10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Pokazatelji uspješnosti realizacije ciljeva</w:t>
      </w:r>
      <w:r>
        <w:rPr>
          <w:rFonts w:ascii="Arial" w:hAnsi="Arial" w:cs="Arial"/>
          <w:sz w:val="22"/>
          <w:szCs w:val="22"/>
        </w:rPr>
        <w:t xml:space="preserve">: samostalnost u radu </w:t>
      </w:r>
    </w:p>
    <w:p w:rsidR="00B67952" w:rsidRPr="00B67952" w:rsidRDefault="00B67952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B67952" w:rsidRPr="00D17444" w:rsidRDefault="00B67952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A230176 : Državno natjecanje</w:t>
      </w:r>
    </w:p>
    <w:p w:rsidR="00920D00" w:rsidRPr="00D17444" w:rsidRDefault="00920D00">
      <w:pPr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>: izvor financiranja Agencija za strukovno obrazovanje</w:t>
      </w:r>
    </w:p>
    <w:p w:rsidR="00920D00" w:rsidRPr="00D17444" w:rsidRDefault="009F69A7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>: natjecanje učenika</w:t>
      </w:r>
    </w:p>
    <w:p w:rsidR="0042070D" w:rsidRDefault="009F69A7" w:rsidP="0042070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>: omogućiti učenicima razvijanje vještina i stjecanje znanja</w:t>
      </w:r>
    </w:p>
    <w:p w:rsidR="00920D00" w:rsidRPr="00D17444" w:rsidRDefault="009F69A7" w:rsidP="0042070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3663D8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3663D8">
        <w:rPr>
          <w:rFonts w:ascii="Arial" w:hAnsi="Arial" w:cs="Arial"/>
          <w:color w:val="000000"/>
          <w:sz w:val="22"/>
          <w:szCs w:val="22"/>
        </w:rPr>
        <w:t xml:space="preserve">na državnom natjecanju </w:t>
      </w:r>
      <w:proofErr w:type="spellStart"/>
      <w:r w:rsidRPr="003663D8">
        <w:rPr>
          <w:rFonts w:ascii="Arial" w:hAnsi="Arial" w:cs="Arial"/>
          <w:color w:val="000000"/>
          <w:sz w:val="22"/>
          <w:szCs w:val="22"/>
        </w:rPr>
        <w:t>WorldSkills</w:t>
      </w:r>
      <w:proofErr w:type="spellEnd"/>
      <w:r w:rsidRPr="003663D8">
        <w:rPr>
          <w:rFonts w:ascii="Arial" w:hAnsi="Arial" w:cs="Arial"/>
          <w:color w:val="000000"/>
          <w:sz w:val="22"/>
          <w:szCs w:val="22"/>
        </w:rPr>
        <w:t xml:space="preserve"> Croatia osvojili smo 8.i 9. mjesto.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A230184 – Zavičajna nastava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>: Izvor financiranja: Istarska županija.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Razvijanje kreativnosti  kod učenika te  podizanje  svijesti o svom zavičaju.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 Otkrivanje  i prezentiranje posebnosti svog zavičaja 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Pokazatelji uspješnosti realizacije ciljeva: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značajan interes učenika za sudjelovanje u projektu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A230199 – Školska shema voća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>: Izvor financiranja je APPRR-Istarska županija.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Razvijanje svijesti o zdravoj prehrani  kod učenika 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 Poboljšati prehrambene navike učenika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>zadovoljstvo učenika projektom</w:t>
      </w:r>
    </w:p>
    <w:p w:rsidR="001D20F5" w:rsidRPr="00D17444" w:rsidRDefault="001D20F5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K240601 – Školski namještaj i oprema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>: Izvor financiranja: vlastiti prihodi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>: Usklađivanje uvjeta održavanja nastave s državnim pedagoškim standardima.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 Povećana kvaliteta nastave.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Pokazatelji uspješnosti realizacije ciljeva: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Specijalizirane učionice su opremljene ergonomskim namještajem za kvalitetno održavanje nastave.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K240604 – Opremanje kabineta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>: Izvor financiranja: Grad Pula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>: Usklađivanje uvjeta održavanja nastave s državnim pedagoškim standardima.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 Učenicima i zaposlenicima poboljšati uvjete za izvođenje praktičnog dijela nastave.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Pokazatelji uspješnosti realizacije ciljeva: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omogućen kvalitetan rad škole i njeno funkcioniranje te nesmetano odvijanje nastavnog procesa.</w:t>
      </w:r>
    </w:p>
    <w:p w:rsidR="009B44C0" w:rsidRPr="00D17444" w:rsidRDefault="009B44C0" w:rsidP="009B44C0">
      <w:pPr>
        <w:jc w:val="both"/>
        <w:rPr>
          <w:rFonts w:ascii="Arial" w:hAnsi="Arial" w:cs="Arial"/>
          <w:b/>
          <w:sz w:val="22"/>
          <w:szCs w:val="22"/>
        </w:rPr>
      </w:pP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8D38FD" w:rsidRPr="00D17444" w:rsidRDefault="008D38FD" w:rsidP="008D38FD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T910201 – Provedba projekta KLIK - ERDF</w:t>
      </w:r>
    </w:p>
    <w:p w:rsidR="008D38FD" w:rsidRPr="00D17444" w:rsidRDefault="008D38FD" w:rsidP="008D38FD">
      <w:pPr>
        <w:jc w:val="both"/>
        <w:rPr>
          <w:rFonts w:ascii="Arial" w:hAnsi="Arial" w:cs="Arial"/>
          <w:b/>
          <w:sz w:val="22"/>
          <w:szCs w:val="22"/>
        </w:rPr>
      </w:pP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 xml:space="preserve">Opis aktivnosti </w:t>
      </w:r>
      <w:r w:rsidRPr="00D17444">
        <w:rPr>
          <w:rFonts w:ascii="Arial" w:hAnsi="Arial" w:cs="Arial"/>
          <w:sz w:val="22"/>
          <w:szCs w:val="22"/>
        </w:rPr>
        <w:t>: Izvor financiranja: Europski fond za regionalni razvoj</w:t>
      </w: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Opći ciljevi</w:t>
      </w:r>
      <w:r w:rsidRPr="00D17444">
        <w:rPr>
          <w:rFonts w:ascii="Arial" w:hAnsi="Arial" w:cs="Arial"/>
          <w:sz w:val="22"/>
          <w:szCs w:val="22"/>
        </w:rPr>
        <w:t xml:space="preserve">: stvaranje centra kompetencija sa suvremeno opremljenim i funkcionalnim učionicama koji će omogućiti rad na jednoj lokaciji i u jednoj smjeni te kabinetsku nastavu. </w:t>
      </w: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Posebni ciljevi</w:t>
      </w:r>
      <w:r w:rsidRPr="00D17444">
        <w:rPr>
          <w:rFonts w:ascii="Arial" w:hAnsi="Arial" w:cs="Arial"/>
          <w:sz w:val="22"/>
          <w:szCs w:val="22"/>
        </w:rPr>
        <w:t xml:space="preserve"> :  suvremena Škola koja sustavno i sveobuhvatno primjenjuje IKT u učenje, poučavanje i poslovanje uz osiguravanje uvjeta za uspjeh svakog pojedinog učenika kroz individualni pristup i podršku.</w:t>
      </w: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Pokazatelji uspješnosti realizacije ciljeva:</w:t>
      </w:r>
      <w:r w:rsidRPr="00D17444">
        <w:rPr>
          <w:rFonts w:ascii="Arial" w:hAnsi="Arial" w:cs="Arial"/>
          <w:sz w:val="22"/>
          <w:szCs w:val="22"/>
        </w:rPr>
        <w:t xml:space="preserve"> provedba obrazovanja, usavršavanja i osposobljavanja u ugostiteljstvu i turizmu temeljenog na radu, a prema potrebama poslodavca.</w:t>
      </w: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</w:p>
    <w:p w:rsidR="008D38FD" w:rsidRPr="00D17444" w:rsidRDefault="008D38FD" w:rsidP="008D38FD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T910501 – Provedba projekta KLIK - ESF</w:t>
      </w:r>
    </w:p>
    <w:p w:rsidR="008D38FD" w:rsidRPr="00D17444" w:rsidRDefault="008D38FD" w:rsidP="008D38FD">
      <w:pPr>
        <w:jc w:val="both"/>
        <w:rPr>
          <w:rFonts w:ascii="Arial" w:hAnsi="Arial" w:cs="Arial"/>
          <w:b/>
          <w:sz w:val="22"/>
          <w:szCs w:val="22"/>
        </w:rPr>
      </w:pP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 xml:space="preserve">Opis aktivnosti </w:t>
      </w:r>
      <w:r w:rsidRPr="00D17444">
        <w:rPr>
          <w:rFonts w:ascii="Arial" w:hAnsi="Arial" w:cs="Arial"/>
          <w:sz w:val="22"/>
          <w:szCs w:val="22"/>
        </w:rPr>
        <w:t>: Izvor financiranja: Europski socijalni fond</w:t>
      </w: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Opći ciljevi</w:t>
      </w:r>
      <w:r w:rsidRPr="00D17444">
        <w:rPr>
          <w:rFonts w:ascii="Arial" w:hAnsi="Arial" w:cs="Arial"/>
          <w:sz w:val="22"/>
          <w:szCs w:val="22"/>
        </w:rPr>
        <w:t>: stvaranje centra kompetencija sa svrhom povećanja konkurentnosti hrvatskog turizma kroz unapređenje obrazovne infrastrukture i provedbu programa obrazovanja, usavršavanja i osposobljavanja ljudskih potencijala</w:t>
      </w: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Posebni ciljevi</w:t>
      </w:r>
      <w:r w:rsidRPr="00D17444">
        <w:rPr>
          <w:rFonts w:ascii="Arial" w:hAnsi="Arial" w:cs="Arial"/>
          <w:sz w:val="22"/>
          <w:szCs w:val="22"/>
        </w:rPr>
        <w:t xml:space="preserve"> :  uspostava strateške suradnje obrazovnog, javnog, privatnog i civilnog sektora. Kreiranje, razvoj i provedba suvremenih programa usavršavanja u sektoru turizma i ugostiteljstva</w:t>
      </w:r>
    </w:p>
    <w:p w:rsidR="00920D00" w:rsidRPr="00D17444" w:rsidRDefault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Pokazatelji uspješnosti realizacije ciljeva:</w:t>
      </w:r>
      <w:r w:rsidRPr="00D17444">
        <w:rPr>
          <w:rFonts w:ascii="Arial" w:hAnsi="Arial" w:cs="Arial"/>
          <w:sz w:val="22"/>
          <w:szCs w:val="22"/>
        </w:rPr>
        <w:t xml:space="preserve"> izrađen strateški plan razvoja regionalnog centra kompetentnosti KLIK, izrađeni okviri za razvoj suradnje, </w:t>
      </w:r>
      <w:proofErr w:type="spellStart"/>
      <w:r w:rsidRPr="00D17444">
        <w:rPr>
          <w:rFonts w:ascii="Arial" w:hAnsi="Arial" w:cs="Arial"/>
          <w:sz w:val="22"/>
          <w:szCs w:val="22"/>
        </w:rPr>
        <w:t>kurikulumi</w:t>
      </w:r>
      <w:proofErr w:type="spellEnd"/>
      <w:r w:rsidRPr="00D17444">
        <w:rPr>
          <w:rFonts w:ascii="Arial" w:hAnsi="Arial" w:cs="Arial"/>
          <w:sz w:val="22"/>
          <w:szCs w:val="22"/>
        </w:rPr>
        <w:t>, provedba praktične i teorijske nastave, kupnja specijalizirane opreme, edukacije, natjecanja učenika.</w:t>
      </w:r>
    </w:p>
    <w:p w:rsidR="00920D00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D6109F" w:rsidRPr="00D17444" w:rsidRDefault="00D6109F" w:rsidP="00D6109F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T910801</w:t>
      </w:r>
      <w:r w:rsidRPr="00D17444">
        <w:rPr>
          <w:rFonts w:ascii="Arial" w:hAnsi="Arial" w:cs="Arial"/>
          <w:b/>
          <w:sz w:val="22"/>
          <w:szCs w:val="22"/>
        </w:rPr>
        <w:t xml:space="preserve"> – Pomoćnici u nastavi</w:t>
      </w:r>
    </w:p>
    <w:p w:rsidR="00D6109F" w:rsidRPr="00D17444" w:rsidRDefault="00D6109F" w:rsidP="00D6109F">
      <w:pPr>
        <w:jc w:val="both"/>
        <w:rPr>
          <w:rFonts w:ascii="Arial" w:hAnsi="Arial" w:cs="Arial"/>
          <w:b/>
          <w:sz w:val="22"/>
          <w:szCs w:val="22"/>
        </w:rPr>
      </w:pPr>
    </w:p>
    <w:p w:rsidR="00D6109F" w:rsidRPr="00C979AA" w:rsidRDefault="00D6109F" w:rsidP="00D6109F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Opis aktivnosti</w:t>
      </w:r>
      <w:r w:rsidRPr="00D17444">
        <w:rPr>
          <w:rFonts w:ascii="Arial" w:hAnsi="Arial" w:cs="Arial"/>
          <w:sz w:val="22"/>
          <w:szCs w:val="22"/>
        </w:rPr>
        <w:t xml:space="preserve">: Izvor </w:t>
      </w:r>
      <w:r>
        <w:rPr>
          <w:rFonts w:ascii="Arial" w:hAnsi="Arial" w:cs="Arial"/>
          <w:sz w:val="22"/>
          <w:szCs w:val="22"/>
        </w:rPr>
        <w:t xml:space="preserve">financiranja je Projekt MOZAIK 4 Nenamjenski prihodi i primici i Strukturni fondovi EU </w:t>
      </w:r>
      <w:r w:rsidRPr="00D17444">
        <w:rPr>
          <w:rFonts w:ascii="Arial" w:hAnsi="Arial" w:cs="Arial"/>
          <w:sz w:val="22"/>
          <w:szCs w:val="22"/>
        </w:rPr>
        <w:t>. Sredstva se troše na pomaganje učenicima da se što bolje uključe u odgojno obrazovni proces.</w:t>
      </w:r>
    </w:p>
    <w:p w:rsidR="00D6109F" w:rsidRPr="00C979AA" w:rsidRDefault="00D6109F" w:rsidP="00D6109F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Opći ciljevi</w:t>
      </w:r>
      <w:r w:rsidRPr="00D17444">
        <w:rPr>
          <w:rFonts w:ascii="Arial" w:hAnsi="Arial" w:cs="Arial"/>
          <w:sz w:val="22"/>
          <w:szCs w:val="22"/>
        </w:rPr>
        <w:t xml:space="preserve"> : omogućiti nesmetano odvijanje odgojno-obrazovnog procesa</w:t>
      </w:r>
    </w:p>
    <w:p w:rsidR="00D6109F" w:rsidRPr="00C979AA" w:rsidRDefault="00D6109F" w:rsidP="00D6109F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Posebni ciljevi</w:t>
      </w:r>
      <w:r w:rsidRPr="00D17444">
        <w:rPr>
          <w:rFonts w:ascii="Arial" w:hAnsi="Arial" w:cs="Arial"/>
          <w:sz w:val="22"/>
          <w:szCs w:val="22"/>
        </w:rPr>
        <w:t xml:space="preserve"> : Omogućiti učenicima sa poteškoćama praćenje nastavnog procesa. Pomoć nastavnicima da što kvalitetnije učenike uključe u redovno školovanje</w:t>
      </w:r>
    </w:p>
    <w:p w:rsidR="00D6109F" w:rsidRPr="00D17444" w:rsidRDefault="00D6109F" w:rsidP="00D6109F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sz w:val="22"/>
          <w:szCs w:val="22"/>
        </w:rPr>
        <w:t>bolji uspjeh učenika na kraju godine i uključivanje u razredno odjeljenje.</w:t>
      </w:r>
    </w:p>
    <w:p w:rsidR="00D6109F" w:rsidRDefault="00D6109F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D6109F" w:rsidRPr="00D17444" w:rsidRDefault="00D6109F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PROJEKCIJE KLJUČNIH VARIJABLI ZA IZRAČUN POTREBNIH SREDSTAVA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Prijedlog 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financijskog plana škole za 2022</w:t>
      </w:r>
      <w:r w:rsidR="008B4A7C" w:rsidRPr="00D17444">
        <w:rPr>
          <w:rFonts w:ascii="Arial" w:hAnsi="Arial" w:cs="Arial"/>
          <w:color w:val="000000"/>
          <w:sz w:val="22"/>
          <w:szCs w:val="22"/>
        </w:rPr>
        <w:t>. izrađen je prema realizaciji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pl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ana do 31.08.2021</w:t>
      </w:r>
      <w:r w:rsidRPr="00D17444">
        <w:rPr>
          <w:rFonts w:ascii="Arial" w:hAnsi="Arial" w:cs="Arial"/>
          <w:color w:val="000000"/>
          <w:sz w:val="22"/>
          <w:szCs w:val="22"/>
        </w:rPr>
        <w:t>. i proje</w:t>
      </w:r>
      <w:r w:rsidR="008B4A7C" w:rsidRPr="00D17444">
        <w:rPr>
          <w:rFonts w:ascii="Arial" w:hAnsi="Arial" w:cs="Arial"/>
          <w:color w:val="000000"/>
          <w:sz w:val="22"/>
          <w:szCs w:val="22"/>
        </w:rPr>
        <w:t>kciji za listopad - prosinac 2021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. godine). </w:t>
      </w:r>
    </w:p>
    <w:p w:rsidR="00920D00" w:rsidRPr="00D17444" w:rsidRDefault="00CA643E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Projekcije za 2023. i 2024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. godinu izrađene su prema financijskim pokazateljima danim u Uputama za izradu proračuna jedinica lokalne i područne (regionalne)  samouprave za razdoblje 202</w:t>
      </w:r>
      <w:r w:rsidRPr="00D17444">
        <w:rPr>
          <w:rFonts w:ascii="Arial" w:hAnsi="Arial" w:cs="Arial"/>
          <w:color w:val="000000"/>
          <w:sz w:val="22"/>
          <w:szCs w:val="22"/>
        </w:rPr>
        <w:t>2.-2024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. godine.</w:t>
      </w:r>
    </w:p>
    <w:p w:rsidR="00175A76" w:rsidRDefault="00175A7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Rashodi za zaposlene – bruto plaće planirane su na temelju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print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 liste a doprinosi na bruto plaće iznose 16,50%. 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Ostali rashodi za zaposlene (jubilarne nagrade, otpremnine, dar djeci i pomoći…)  planirani su sukladno Temeljnom kolektivnom ugovoru za službenike i namještenike u javnim službama.</w:t>
      </w:r>
    </w:p>
    <w:p w:rsidR="00175A76" w:rsidRDefault="00175A76" w:rsidP="00175A7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Budući da planirana dotacija Istarske županije nije dostatna za pokriće redovnih troškova dio materijalnih rashoda pokrivaju se iz vlastitih i ostalih prihoda.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Naknada troškova zaposlenima planirane su za:</w:t>
      </w:r>
    </w:p>
    <w:p w:rsidR="00920D00" w:rsidRPr="00472645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472645">
        <w:rPr>
          <w:rFonts w:ascii="Arial" w:hAnsi="Arial" w:cs="Arial"/>
          <w:color w:val="000000"/>
          <w:sz w:val="22"/>
          <w:szCs w:val="22"/>
        </w:rPr>
        <w:t>službena putovanja – stručni skupovi profesora, ravnatelja, ostalih radnika, ekskurzije, natjecanja, projekti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naknade za prijevoz  - sukladno TKU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stručno usavršavanje radnika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Izračun rashoda za materijal i energiju ,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Izračun rashoda za usluge</w:t>
      </w:r>
      <w:r w:rsidR="00472645">
        <w:rPr>
          <w:rFonts w:ascii="Arial" w:hAnsi="Arial" w:cs="Arial"/>
          <w:sz w:val="22"/>
          <w:szCs w:val="22"/>
        </w:rPr>
        <w:t xml:space="preserve">: 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>na bazi utroška u 202</w:t>
      </w:r>
      <w:r w:rsidR="00D30549" w:rsidRPr="00D17444">
        <w:rPr>
          <w:rFonts w:ascii="Arial" w:hAnsi="Arial" w:cs="Arial"/>
          <w:color w:val="000000"/>
          <w:sz w:val="22"/>
          <w:szCs w:val="22"/>
        </w:rPr>
        <w:t>1</w:t>
      </w:r>
      <w:r w:rsidRPr="00D17444">
        <w:rPr>
          <w:rFonts w:ascii="Arial" w:hAnsi="Arial" w:cs="Arial"/>
          <w:color w:val="000000"/>
          <w:sz w:val="22"/>
          <w:szCs w:val="22"/>
        </w:rPr>
        <w:t>. godini.</w:t>
      </w:r>
    </w:p>
    <w:p w:rsidR="00920D00" w:rsidRPr="00D17444" w:rsidRDefault="00920D00">
      <w:pPr>
        <w:ind w:left="360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Izračun naknada troškova osobama izvan radnog odnosa – za učenike koji će sudjelovati na natjecanjima i projektima.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Izračun ostalih nespomenutih rashoda: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premije osiguranja – prema Odluci o početku postupka nabave usluge osiguranja 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članarine – prema visi</w:t>
      </w:r>
      <w:r w:rsidR="00D30549" w:rsidRPr="00D17444">
        <w:rPr>
          <w:rFonts w:ascii="Arial" w:hAnsi="Arial" w:cs="Arial"/>
          <w:color w:val="000000"/>
          <w:sz w:val="22"/>
          <w:szCs w:val="22"/>
        </w:rPr>
        <w:t>ni članarina u 2021</w:t>
      </w:r>
      <w:r w:rsidRPr="00D17444">
        <w:rPr>
          <w:rFonts w:ascii="Arial" w:hAnsi="Arial" w:cs="Arial"/>
          <w:color w:val="000000"/>
          <w:sz w:val="22"/>
          <w:szCs w:val="22"/>
        </w:rPr>
        <w:t>. godini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pristojbe i naknade – procjena sudskih i javnobilježničkih pristojbi</w:t>
      </w:r>
    </w:p>
    <w:p w:rsidR="00175A76" w:rsidRDefault="00175A76" w:rsidP="00175A7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Rashodi za nabavu proizvedene dugotrajne imovine planirani su prema potrebama za nabavu opreme.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    </w:t>
      </w: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  </w:t>
      </w: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IZVJEŠTAJ O POSTIGNUTIM CILJEVIMA I REZULTATIMA PROGRAMA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42070D" w:rsidRDefault="00DD37E2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 xml:space="preserve">Škola ima </w:t>
      </w:r>
      <w:r w:rsidR="0042070D" w:rsidRPr="0042070D">
        <w:rPr>
          <w:rFonts w:ascii="Arial" w:hAnsi="Arial" w:cs="Arial"/>
          <w:color w:val="000000"/>
          <w:sz w:val="22"/>
          <w:szCs w:val="22"/>
        </w:rPr>
        <w:t>90</w:t>
      </w:r>
      <w:r w:rsidR="009F69A7" w:rsidRPr="0042070D">
        <w:rPr>
          <w:rFonts w:ascii="Arial" w:hAnsi="Arial" w:cs="Arial"/>
          <w:color w:val="000000"/>
          <w:sz w:val="22"/>
          <w:szCs w:val="22"/>
        </w:rPr>
        <w:t xml:space="preserve"> zaposlenih radnika. </w:t>
      </w:r>
    </w:p>
    <w:p w:rsidR="00920D00" w:rsidRPr="0042070D" w:rsidRDefault="00D30549" w:rsidP="00175A76">
      <w:pPr>
        <w:jc w:val="both"/>
        <w:rPr>
          <w:rFonts w:ascii="Arial" w:hAnsi="Arial" w:cs="Arial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U školskoj godini 2021</w:t>
      </w:r>
      <w:r w:rsidR="009F69A7" w:rsidRPr="0042070D">
        <w:rPr>
          <w:rFonts w:ascii="Arial" w:hAnsi="Arial" w:cs="Arial"/>
          <w:color w:val="000000"/>
          <w:sz w:val="22"/>
          <w:szCs w:val="22"/>
        </w:rPr>
        <w:t>./20</w:t>
      </w:r>
      <w:r w:rsidRPr="0042070D">
        <w:rPr>
          <w:rFonts w:ascii="Arial" w:hAnsi="Arial" w:cs="Arial"/>
          <w:color w:val="000000"/>
          <w:sz w:val="22"/>
          <w:szCs w:val="22"/>
        </w:rPr>
        <w:t>22.</w:t>
      </w:r>
      <w:r w:rsidR="00DD37E2" w:rsidRPr="0042070D">
        <w:rPr>
          <w:rFonts w:ascii="Arial" w:hAnsi="Arial" w:cs="Arial"/>
          <w:color w:val="000000"/>
          <w:sz w:val="22"/>
          <w:szCs w:val="22"/>
        </w:rPr>
        <w:t xml:space="preserve"> imamo upisanih  </w:t>
      </w:r>
      <w:r w:rsidR="0042070D" w:rsidRPr="0042070D">
        <w:rPr>
          <w:rFonts w:ascii="Arial" w:hAnsi="Arial" w:cs="Arial"/>
          <w:color w:val="000000"/>
          <w:sz w:val="22"/>
          <w:szCs w:val="22"/>
        </w:rPr>
        <w:t>56</w:t>
      </w:r>
      <w:r w:rsidR="00DD37E2" w:rsidRPr="0042070D">
        <w:rPr>
          <w:rFonts w:ascii="Arial" w:hAnsi="Arial" w:cs="Arial"/>
          <w:color w:val="000000"/>
          <w:sz w:val="22"/>
          <w:szCs w:val="22"/>
        </w:rPr>
        <w:t xml:space="preserve">8 </w:t>
      </w:r>
      <w:r w:rsidR="009F69A7" w:rsidRPr="0042070D">
        <w:rPr>
          <w:rFonts w:ascii="Arial" w:hAnsi="Arial" w:cs="Arial"/>
          <w:color w:val="000000"/>
          <w:sz w:val="22"/>
          <w:szCs w:val="22"/>
        </w:rPr>
        <w:t>učenika.</w:t>
      </w:r>
    </w:p>
    <w:p w:rsidR="00920D00" w:rsidRPr="0042070D" w:rsidRDefault="009F69A7">
      <w:pPr>
        <w:jc w:val="both"/>
        <w:rPr>
          <w:rFonts w:ascii="Arial" w:hAnsi="Arial" w:cs="Arial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Učenike se potiče na izražavanje kreativnosti, talenata i sposobnosti kroz uključivanje u razne aktivnosti, natjecanja, manifestacija,projekata, sudjelovanja u radionicama.</w:t>
      </w:r>
    </w:p>
    <w:p w:rsidR="00920D00" w:rsidRPr="0042070D" w:rsidRDefault="00920D00">
      <w:pPr>
        <w:ind w:firstLine="708"/>
        <w:jc w:val="both"/>
        <w:rPr>
          <w:rFonts w:ascii="Arial" w:hAnsi="Arial" w:cs="Arial"/>
          <w:sz w:val="22"/>
          <w:szCs w:val="22"/>
        </w:rPr>
      </w:pPr>
    </w:p>
    <w:p w:rsidR="00920D00" w:rsidRPr="0042070D" w:rsidRDefault="009F69A7" w:rsidP="00175A76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Na regiona</w:t>
      </w:r>
      <w:r w:rsidR="00DD37E2" w:rsidRPr="0042070D">
        <w:rPr>
          <w:rFonts w:ascii="Arial" w:hAnsi="Arial" w:cs="Arial"/>
          <w:color w:val="000000"/>
          <w:sz w:val="22"/>
          <w:szCs w:val="22"/>
        </w:rPr>
        <w:t xml:space="preserve">lnom </w:t>
      </w:r>
      <w:proofErr w:type="spellStart"/>
      <w:r w:rsidR="00B30E7F" w:rsidRPr="0042070D">
        <w:rPr>
          <w:rFonts w:ascii="Arial" w:hAnsi="Arial" w:cs="Arial"/>
          <w:color w:val="000000"/>
          <w:sz w:val="22"/>
          <w:szCs w:val="22"/>
        </w:rPr>
        <w:t>WorldS</w:t>
      </w:r>
      <w:r w:rsidR="00DD37E2" w:rsidRPr="0042070D">
        <w:rPr>
          <w:rFonts w:ascii="Arial" w:hAnsi="Arial" w:cs="Arial"/>
          <w:color w:val="000000"/>
          <w:sz w:val="22"/>
          <w:szCs w:val="22"/>
        </w:rPr>
        <w:t>kills</w:t>
      </w:r>
      <w:proofErr w:type="spellEnd"/>
      <w:r w:rsidR="00DD37E2" w:rsidRPr="0042070D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DD37E2" w:rsidRPr="0042070D">
        <w:rPr>
          <w:rFonts w:ascii="Arial" w:hAnsi="Arial" w:cs="Arial"/>
          <w:color w:val="000000"/>
          <w:sz w:val="22"/>
          <w:szCs w:val="22"/>
        </w:rPr>
        <w:t>Gast</w:t>
      </w:r>
      <w:r w:rsidR="0042070D" w:rsidRPr="0042070D">
        <w:rPr>
          <w:rFonts w:ascii="Arial" w:hAnsi="Arial" w:cs="Arial"/>
          <w:color w:val="000000"/>
          <w:sz w:val="22"/>
          <w:szCs w:val="22"/>
        </w:rPr>
        <w:t>ro</w:t>
      </w:r>
      <w:proofErr w:type="spellEnd"/>
      <w:r w:rsidR="0042070D" w:rsidRPr="0042070D">
        <w:rPr>
          <w:rFonts w:ascii="Arial" w:hAnsi="Arial" w:cs="Arial"/>
          <w:color w:val="000000"/>
          <w:sz w:val="22"/>
          <w:szCs w:val="22"/>
        </w:rPr>
        <w:t xml:space="preserve"> natjecanju</w:t>
      </w:r>
      <w:r w:rsidRPr="0042070D">
        <w:rPr>
          <w:rFonts w:ascii="Arial" w:hAnsi="Arial" w:cs="Arial"/>
          <w:color w:val="000000"/>
          <w:sz w:val="22"/>
          <w:szCs w:val="22"/>
        </w:rPr>
        <w:t xml:space="preserve"> naši su učenici izborili sudjelovanje na državnom natjecanju </w:t>
      </w:r>
      <w:proofErr w:type="spellStart"/>
      <w:r w:rsidRPr="0042070D">
        <w:rPr>
          <w:rFonts w:ascii="Arial" w:hAnsi="Arial" w:cs="Arial"/>
          <w:color w:val="000000"/>
          <w:sz w:val="22"/>
          <w:szCs w:val="22"/>
        </w:rPr>
        <w:t>WorldSkills</w:t>
      </w:r>
      <w:proofErr w:type="spellEnd"/>
      <w:r w:rsidRPr="0042070D">
        <w:rPr>
          <w:rFonts w:ascii="Arial" w:hAnsi="Arial" w:cs="Arial"/>
          <w:color w:val="000000"/>
          <w:sz w:val="22"/>
          <w:szCs w:val="22"/>
        </w:rPr>
        <w:t xml:space="preserve"> Croati</w:t>
      </w:r>
      <w:r w:rsidR="00120638" w:rsidRPr="0042070D">
        <w:rPr>
          <w:rFonts w:ascii="Arial" w:hAnsi="Arial" w:cs="Arial"/>
          <w:color w:val="000000"/>
          <w:sz w:val="22"/>
          <w:szCs w:val="22"/>
        </w:rPr>
        <w:t>a 20</w:t>
      </w:r>
      <w:r w:rsidR="00B30E7F" w:rsidRPr="0042070D">
        <w:rPr>
          <w:rFonts w:ascii="Arial" w:hAnsi="Arial" w:cs="Arial"/>
          <w:color w:val="000000"/>
          <w:sz w:val="22"/>
          <w:szCs w:val="22"/>
        </w:rPr>
        <w:t>20.</w:t>
      </w:r>
    </w:p>
    <w:p w:rsidR="00920D00" w:rsidRPr="0042070D" w:rsidRDefault="00920D00" w:rsidP="00B30E7F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42070D" w:rsidRDefault="009F69A7" w:rsidP="00175A76">
      <w:pPr>
        <w:jc w:val="both"/>
        <w:rPr>
          <w:rStyle w:val="Naglaeno"/>
          <w:rFonts w:ascii="Arial" w:hAnsi="Arial" w:cs="Arial"/>
          <w:b w:val="0"/>
          <w:color w:val="FF0000"/>
          <w:sz w:val="22"/>
          <w:szCs w:val="22"/>
        </w:rPr>
      </w:pPr>
      <w:r w:rsidRPr="0042070D">
        <w:rPr>
          <w:rStyle w:val="Naglaeno"/>
          <w:rFonts w:ascii="Arial" w:hAnsi="Arial" w:cs="Arial"/>
          <w:b w:val="0"/>
          <w:color w:val="000000"/>
          <w:sz w:val="22"/>
          <w:szCs w:val="22"/>
          <w:shd w:val="clear" w:color="auto" w:fill="FFFFFF"/>
        </w:rPr>
        <w:t xml:space="preserve">Učenici su na </w:t>
      </w:r>
      <w:r w:rsidR="00B30E7F" w:rsidRPr="0042070D">
        <w:rPr>
          <w:rStyle w:val="Naglaeno"/>
          <w:rFonts w:ascii="Arial" w:hAnsi="Arial" w:cs="Arial"/>
          <w:b w:val="0"/>
          <w:color w:val="000000"/>
          <w:sz w:val="22"/>
          <w:szCs w:val="22"/>
          <w:shd w:val="clear" w:color="auto" w:fill="FFFFFF"/>
        </w:rPr>
        <w:t xml:space="preserve">školskim i </w:t>
      </w:r>
      <w:r w:rsidRPr="0042070D">
        <w:rPr>
          <w:rStyle w:val="Naglaeno"/>
          <w:rFonts w:ascii="Arial" w:hAnsi="Arial" w:cs="Arial"/>
          <w:b w:val="0"/>
          <w:color w:val="000000"/>
          <w:sz w:val="22"/>
          <w:szCs w:val="22"/>
          <w:shd w:val="clear" w:color="auto" w:fill="FFFFFF"/>
        </w:rPr>
        <w:t>županijskim natjecanjima iz stranih jezika postigli izvrsne rezultate</w:t>
      </w:r>
      <w:r w:rsidR="00B30E7F" w:rsidRPr="0042070D">
        <w:rPr>
          <w:rStyle w:val="Naglaeno"/>
          <w:rFonts w:ascii="Arial" w:hAnsi="Arial" w:cs="Arial"/>
          <w:b w:val="0"/>
          <w:color w:val="000000"/>
          <w:sz w:val="22"/>
          <w:szCs w:val="22"/>
          <w:shd w:val="clear" w:color="auto" w:fill="FFFFFF"/>
        </w:rPr>
        <w:t>.</w:t>
      </w:r>
    </w:p>
    <w:p w:rsidR="00B30E7F" w:rsidRPr="0042070D" w:rsidRDefault="00B30E7F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42070D" w:rsidRDefault="00B30E7F" w:rsidP="00175A76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Na školskim natjecanju iz geografije naš u</w:t>
      </w:r>
      <w:r w:rsidR="003B08F4" w:rsidRPr="0042070D">
        <w:rPr>
          <w:rFonts w:ascii="Arial" w:hAnsi="Arial" w:cs="Arial"/>
          <w:color w:val="000000"/>
          <w:sz w:val="22"/>
          <w:szCs w:val="22"/>
        </w:rPr>
        <w:t xml:space="preserve">čenik je zauzeo prvo mjesto te </w:t>
      </w:r>
      <w:r w:rsidRPr="0042070D">
        <w:rPr>
          <w:rFonts w:ascii="Arial" w:hAnsi="Arial" w:cs="Arial"/>
          <w:color w:val="000000"/>
          <w:sz w:val="22"/>
          <w:szCs w:val="22"/>
        </w:rPr>
        <w:t>se plasirao na županijsko natjecanje.</w:t>
      </w:r>
    </w:p>
    <w:p w:rsidR="00920D00" w:rsidRPr="0042070D" w:rsidRDefault="00920D00" w:rsidP="0042070D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42070D" w:rsidRDefault="009F69A7" w:rsidP="00175A76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Sudjelujemo u raznim projektima</w:t>
      </w:r>
      <w:r w:rsidR="0042070D" w:rsidRPr="0042070D">
        <w:rPr>
          <w:rFonts w:ascii="Arial" w:hAnsi="Arial" w:cs="Arial"/>
          <w:color w:val="000000"/>
          <w:sz w:val="22"/>
          <w:szCs w:val="22"/>
        </w:rPr>
        <w:t xml:space="preserve">: Klik-ERDF, KLIK-ESF, </w:t>
      </w:r>
      <w:r w:rsidRPr="0042070D">
        <w:rPr>
          <w:rFonts w:ascii="Arial" w:hAnsi="Arial" w:cs="Arial"/>
          <w:color w:val="000000"/>
          <w:sz w:val="22"/>
          <w:szCs w:val="22"/>
        </w:rPr>
        <w:t>Goethe  i na svim važnim manifestacijama Grada Pule i Istarske županije.</w:t>
      </w:r>
    </w:p>
    <w:p w:rsidR="00920D00" w:rsidRPr="0042070D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Surađujemo s mnogim Udrugama i vanjskim suradnicima (Školska medicina, MUP, HZJZ, HZZ).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Nastavničko vijeće pohvalilo je i nagradilo učenike koji su ostvarili zapažene rezultate u bilo kojim od aktivnosti te one koji su postigli odličan uspjeh i uzorno vladanje, </w:t>
      </w:r>
      <w:r w:rsidR="00B30E7F" w:rsidRPr="00D17444">
        <w:rPr>
          <w:rFonts w:ascii="Arial" w:hAnsi="Arial" w:cs="Arial"/>
          <w:color w:val="000000"/>
          <w:sz w:val="22"/>
          <w:szCs w:val="22"/>
        </w:rPr>
        <w:t>pogotovo učenici završnih razreda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kroz cijelo školovanje.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Zaposlenici su se stručno usavršavali na seminarima i stručnim aktivima kako bismo podizali kvalitetu nastave na što višu razinu.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BA13D2" w:rsidRDefault="0042070D" w:rsidP="00175A76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Od 2012./2013.</w:t>
      </w:r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provodimo proces </w:t>
      </w:r>
      <w:proofErr w:type="spellStart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samovrednovanja</w:t>
      </w:r>
      <w:proofErr w:type="spellEnd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kojim pratimo, analiziramo i preispitujemo rad s ciljem njegovog kontinuiranog razvoja. </w:t>
      </w:r>
      <w:proofErr w:type="spellStart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Samovrednovanje</w:t>
      </w:r>
      <w:proofErr w:type="spellEnd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tumačimo kao temelj napretka škole, a </w:t>
      </w:r>
      <w:r w:rsidR="00B30E7F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ono </w:t>
      </w:r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počiva na međusobnom povjerenju i iskrenosti svih dionika kako bismo naš rad unaprijedili i usporedili s drugima.</w:t>
      </w:r>
    </w:p>
    <w:p w:rsidR="00920D00" w:rsidRPr="00D17444" w:rsidRDefault="0042070D" w:rsidP="00922F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Tijekom ovogodišnjeg </w:t>
      </w:r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procesa </w:t>
      </w:r>
      <w:proofErr w:type="spellStart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samovrednovanja</w:t>
      </w:r>
      <w:proofErr w:type="spellEnd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utvrđene su </w:t>
      </w:r>
      <w:r w:rsidR="00922F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sljedeće prednosti</w:t>
      </w:r>
      <w:r w:rsidR="00922FA7">
        <w:rPr>
          <w:rFonts w:ascii="Arial" w:hAnsi="Arial" w:cs="Arial"/>
          <w:color w:val="000000"/>
          <w:sz w:val="22"/>
          <w:szCs w:val="22"/>
        </w:rPr>
        <w:t>:</w:t>
      </w:r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sve potrebne zakonske akte donosimo na vrijeme, organizacija nastave primjerena je uvjetima u kojima škola funkcionira, </w:t>
      </w:r>
      <w:r w:rsidR="00922FA7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nastava na daljinu uspješno je odrađena, </w:t>
      </w:r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dobra suradnja s vanjskim dionicima,  sudjelovanje u brojnim projektima i aktivnostima, odlični rezultati na natjecanjima</w:t>
      </w:r>
      <w:r w:rsidR="00922FA7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koja se </w:t>
      </w:r>
      <w:proofErr w:type="spellStart"/>
      <w:r w:rsidR="00922FA7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se</w:t>
      </w:r>
      <w:proofErr w:type="spellEnd"/>
      <w:r w:rsidR="00922FA7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uspjela održati</w:t>
      </w:r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, računovodstvo i financije vode se učinkovito i pravovremeno te u skladu s važećim propisima, transparentnost rada ustanove.</w:t>
      </w:r>
    </w:p>
    <w:p w:rsidR="00920D00" w:rsidRPr="00D17444" w:rsidRDefault="00922FA7">
      <w:pPr>
        <w:spacing w:after="200" w:line="276" w:lineRule="auto"/>
        <w:jc w:val="both"/>
        <w:rPr>
          <w:rFonts w:ascii="Arial" w:eastAsiaTheme="minorHAnsi" w:hAnsi="Arial" w:cs="Arial"/>
          <w:color w:val="000000"/>
          <w:sz w:val="22"/>
          <w:szCs w:val="22"/>
          <w:lang w:eastAsia="en-US"/>
        </w:rPr>
      </w:pPr>
      <w:r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Tijekom ove godine procesa </w:t>
      </w:r>
      <w:proofErr w:type="spellStart"/>
      <w:r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samovrednovanja</w:t>
      </w:r>
      <w:proofErr w:type="spellEnd"/>
      <w:r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utvrđeni su sljedeći</w:t>
      </w:r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nedostaci koje treba unaprijediti i/ili riješiti: nezainteresiranost dijela učenika za rad škole, veliki broj učenika putnika i loše prometne linije, veliki broj učenika s teškoćama (9%) i nedostatan broj stručnih suradnika edukacijsko-rehabilitacijskog profila, nezainteresiranost dijela nastavnika za suradnju u području </w:t>
      </w:r>
      <w:proofErr w:type="spellStart"/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samovrednovanja</w:t>
      </w:r>
      <w:proofErr w:type="spellEnd"/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i rada u projektima/aktivnostima škole, nedovoljan broj učionica i kabineta, dislociranost škole.</w:t>
      </w:r>
    </w:p>
    <w:p w:rsidR="00B30E7F" w:rsidRPr="00D17444" w:rsidRDefault="00B30E7F" w:rsidP="00B30E7F">
      <w:pPr>
        <w:spacing w:after="10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sz w:val="22"/>
          <w:szCs w:val="22"/>
        </w:rPr>
        <w:t xml:space="preserve">Analizom rezultata </w:t>
      </w:r>
      <w:proofErr w:type="spellStart"/>
      <w:r w:rsidRPr="00D17444">
        <w:rPr>
          <w:rFonts w:ascii="Arial" w:hAnsi="Arial" w:cs="Arial"/>
          <w:sz w:val="22"/>
          <w:szCs w:val="22"/>
        </w:rPr>
        <w:t>samovrednovanja</w:t>
      </w:r>
      <w:proofErr w:type="spellEnd"/>
      <w:r w:rsidRPr="00D17444">
        <w:rPr>
          <w:rFonts w:ascii="Arial" w:hAnsi="Arial" w:cs="Arial"/>
          <w:sz w:val="22"/>
          <w:szCs w:val="22"/>
        </w:rPr>
        <w:t xml:space="preserve"> digitalne zrelosti škola, koje je proveo</w:t>
      </w:r>
      <w:r w:rsidRPr="00D17444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922FA7">
        <w:rPr>
          <w:rFonts w:ascii="Arial" w:hAnsi="Arial" w:cs="Arial"/>
          <w:sz w:val="22"/>
          <w:szCs w:val="22"/>
        </w:rPr>
        <w:t>Carnet</w:t>
      </w:r>
      <w:proofErr w:type="spellEnd"/>
      <w:r w:rsidRPr="00922FA7">
        <w:rPr>
          <w:rFonts w:ascii="Arial" w:hAnsi="Arial" w:cs="Arial"/>
          <w:sz w:val="22"/>
          <w:szCs w:val="22"/>
        </w:rPr>
        <w:t xml:space="preserve"> 2020.</w:t>
      </w:r>
      <w:r w:rsidRPr="00D17444">
        <w:rPr>
          <w:rFonts w:ascii="Arial" w:hAnsi="Arial" w:cs="Arial"/>
          <w:b/>
          <w:sz w:val="22"/>
          <w:szCs w:val="22"/>
        </w:rPr>
        <w:t xml:space="preserve"> </w:t>
      </w:r>
      <w:r w:rsidRPr="00922FA7">
        <w:rPr>
          <w:rFonts w:ascii="Arial" w:hAnsi="Arial" w:cs="Arial"/>
          <w:sz w:val="22"/>
          <w:szCs w:val="22"/>
        </w:rPr>
        <w:t>godine,</w:t>
      </w:r>
      <w:r w:rsidRPr="00D17444">
        <w:rPr>
          <w:rFonts w:ascii="Arial" w:hAnsi="Arial" w:cs="Arial"/>
          <w:b/>
          <w:sz w:val="22"/>
          <w:szCs w:val="22"/>
        </w:rPr>
        <w:t xml:space="preserve"> </w:t>
      </w:r>
      <w:r w:rsidRPr="00D17444">
        <w:rPr>
          <w:rFonts w:ascii="Arial" w:hAnsi="Arial" w:cs="Arial"/>
          <w:sz w:val="22"/>
          <w:szCs w:val="22"/>
        </w:rPr>
        <w:t xml:space="preserve">po svim područjima Škola je na razini </w:t>
      </w:r>
      <w:r w:rsidRPr="00922FA7">
        <w:rPr>
          <w:rFonts w:ascii="Arial" w:hAnsi="Arial" w:cs="Arial"/>
          <w:bCs/>
          <w:sz w:val="22"/>
          <w:szCs w:val="22"/>
        </w:rPr>
        <w:t>(4) Digitalno napredna</w:t>
      </w:r>
      <w:r w:rsidRPr="00D17444">
        <w:rPr>
          <w:rFonts w:ascii="Arial" w:hAnsi="Arial" w:cs="Arial"/>
          <w:b/>
          <w:bCs/>
          <w:sz w:val="22"/>
          <w:szCs w:val="22"/>
        </w:rPr>
        <w:t xml:space="preserve"> </w:t>
      </w:r>
      <w:r w:rsidRPr="00D17444">
        <w:rPr>
          <w:rFonts w:ascii="Arial" w:hAnsi="Arial" w:cs="Arial"/>
          <w:bCs/>
          <w:sz w:val="22"/>
          <w:szCs w:val="22"/>
        </w:rPr>
        <w:t>(samo 3 škole u RH su na</w:t>
      </w:r>
      <w:r w:rsidRPr="00D17444">
        <w:rPr>
          <w:rFonts w:ascii="Arial" w:hAnsi="Arial" w:cs="Arial"/>
          <w:sz w:val="22"/>
          <w:szCs w:val="22"/>
        </w:rPr>
        <w:t xml:space="preserve"> 5. razini i mogu se definirati kao “digitalno zrele škole)</w:t>
      </w:r>
    </w:p>
    <w:p w:rsidR="00B30E7F" w:rsidRPr="00D17444" w:rsidRDefault="00B30E7F">
      <w:pPr>
        <w:spacing w:after="20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PLA</w:t>
      </w:r>
      <w:r w:rsidR="00D30549" w:rsidRPr="00D17444">
        <w:rPr>
          <w:rFonts w:ascii="Arial" w:hAnsi="Arial" w:cs="Arial"/>
          <w:b/>
          <w:color w:val="000000"/>
          <w:sz w:val="22"/>
          <w:szCs w:val="22"/>
        </w:rPr>
        <w:t>N RAZVOJA U ŠKOLSKOJ GODINI 2021./2022</w:t>
      </w:r>
      <w:r w:rsidRPr="00D17444">
        <w:rPr>
          <w:rFonts w:ascii="Arial" w:hAnsi="Arial" w:cs="Arial"/>
          <w:b/>
          <w:color w:val="000000"/>
          <w:sz w:val="22"/>
          <w:szCs w:val="22"/>
        </w:rPr>
        <w:t>.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2FA7" w:rsidRDefault="009F69A7" w:rsidP="006A5ADE">
      <w:p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6A5ADE">
        <w:rPr>
          <w:rFonts w:ascii="Arial" w:hAnsi="Arial" w:cs="Arial"/>
          <w:color w:val="000000"/>
          <w:sz w:val="22"/>
          <w:szCs w:val="22"/>
        </w:rPr>
        <w:t>Zainteresirati i uključiti učenike i njihove roditelje u život škole</w:t>
      </w:r>
      <w:r w:rsidR="00101E91">
        <w:rPr>
          <w:rFonts w:ascii="Arial" w:hAnsi="Arial" w:cs="Arial"/>
          <w:color w:val="000000"/>
          <w:sz w:val="22"/>
          <w:szCs w:val="22"/>
        </w:rPr>
        <w:t>.</w:t>
      </w:r>
    </w:p>
    <w:p w:rsidR="00920D00" w:rsidRPr="006A5ADE" w:rsidRDefault="009F69A7" w:rsidP="006A5ADE">
      <w:p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6A5ADE">
        <w:rPr>
          <w:rFonts w:ascii="Arial" w:hAnsi="Arial" w:cs="Arial"/>
          <w:color w:val="000000"/>
          <w:sz w:val="22"/>
          <w:szCs w:val="22"/>
        </w:rPr>
        <w:t>Zainteresirati i motivirati nastavnike za suradnju i edukaciju</w:t>
      </w:r>
      <w:r w:rsidR="00101E91">
        <w:rPr>
          <w:rFonts w:ascii="Arial" w:hAnsi="Arial" w:cs="Arial"/>
          <w:color w:val="000000"/>
          <w:sz w:val="22"/>
          <w:szCs w:val="22"/>
        </w:rPr>
        <w:t>.</w:t>
      </w:r>
    </w:p>
    <w:p w:rsidR="00920D00" w:rsidRDefault="009F69A7" w:rsidP="006A5ADE">
      <w:pPr>
        <w:spacing w:after="20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6A5ADE">
        <w:rPr>
          <w:rFonts w:ascii="Arial" w:hAnsi="Arial" w:cs="Arial"/>
          <w:color w:val="000000"/>
          <w:sz w:val="22"/>
          <w:szCs w:val="22"/>
        </w:rPr>
        <w:t xml:space="preserve">Integracija </w:t>
      </w:r>
      <w:proofErr w:type="spellStart"/>
      <w:r w:rsidRPr="006A5ADE">
        <w:rPr>
          <w:rFonts w:ascii="Arial" w:hAnsi="Arial" w:cs="Arial"/>
          <w:color w:val="000000"/>
          <w:sz w:val="22"/>
          <w:szCs w:val="22"/>
        </w:rPr>
        <w:t>IKTa</w:t>
      </w:r>
      <w:proofErr w:type="spellEnd"/>
      <w:r w:rsidR="00101E91">
        <w:rPr>
          <w:rFonts w:ascii="Arial" w:hAnsi="Arial" w:cs="Arial"/>
          <w:color w:val="000000"/>
          <w:sz w:val="22"/>
          <w:szCs w:val="22"/>
        </w:rPr>
        <w:t>.</w:t>
      </w:r>
      <w:r w:rsidRPr="006A5ADE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922FA7" w:rsidRPr="006A5ADE" w:rsidRDefault="00922FA7" w:rsidP="006A5ADE">
      <w:p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Rad na projektu KLIK- Pula (ESF i ERDF)</w:t>
      </w:r>
    </w:p>
    <w:p w:rsidR="00920D00" w:rsidRPr="006A5ADE" w:rsidRDefault="009F69A7" w:rsidP="006A5ADE">
      <w:pPr>
        <w:jc w:val="both"/>
        <w:rPr>
          <w:rFonts w:ascii="Arial" w:hAnsi="Arial" w:cs="Arial"/>
          <w:sz w:val="22"/>
          <w:szCs w:val="22"/>
        </w:rPr>
      </w:pPr>
      <w:r w:rsidRPr="006A5ADE">
        <w:rPr>
          <w:rFonts w:ascii="Arial" w:hAnsi="Arial" w:cs="Arial"/>
          <w:color w:val="000000"/>
          <w:sz w:val="22"/>
          <w:szCs w:val="22"/>
        </w:rPr>
        <w:t>Nadamo se da ćemo plan u potpunosti provesti  te tako unaprijediti rad i izbjeći nedostatke utvrđene proteklih godina te da će naši zajednički napori rezultirati:</w:t>
      </w:r>
    </w:p>
    <w:p w:rsidR="00920D00" w:rsidRPr="00D17444" w:rsidRDefault="00920D00">
      <w:pPr>
        <w:pStyle w:val="Odlomakpopisa"/>
        <w:ind w:left="1440"/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pozitivnim iskustvima učenika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kvalitetnijim učenjem, vještinama i kompetencijama učenika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boljim rezultatima na vanjskim ispitima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jačom te kvalitetnijom povezanosti u kolektivu i poboljšanom motivacijom nastavnika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timskim radom i entuzijazmom radi ostvarivanja zajedničkog cilja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informiranošću javnosti i vanjskih suradnika o razvojnim procesima koji se događaju u školi</w:t>
      </w:r>
    </w:p>
    <w:p w:rsidR="00920D00" w:rsidRPr="00D17444" w:rsidRDefault="00920D00">
      <w:pPr>
        <w:pStyle w:val="Odlomakpopisa"/>
        <w:ind w:left="502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Rezultati državne mature iz materinjeg i stranih jezika su zadovoljavajući, a nastojat ćemo ostvariti bolje rezultate na ispitima iz matematike.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Nastavit ćemo pojačano djelovati na odgojnom području te individualnom pristupu učenicima kako bi svi učenici postigli odgovarajući uspjeh tijekom školovanja, a osobitu pozornost usmjerit ćemo na nadarene učenike, kroz dodatni rad te sudjelovanje na državnim i međunarodnim natjecanjima. 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Nastavit ćemo se aktivno uključivati u sve razvojne projekte Grada, Županije i države, kao i u obilježavanje bitnih datuma. 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Cilj nam je da što više naših učenika i njihovih roditelja povežemo s poslovnim subjektima, kratkoročno radi ostvarivanja stipendija, a dugoročno radi promocije ugostiteljskih i turističkih zanimanja te zaposlenja.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Nastavit ćemo sa stručnim usavršavanjem i motiviranjem nastavnika za napredovanje te sudjelovanje na smotrama, natjecanjima i projektima kao i s integracijom IKT  u učenje, poučavanje i poslovanje škole u smislu njezine sveobuhvatne i redovite primjene.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W w:w="3636" w:type="dxa"/>
        <w:tblInd w:w="109" w:type="dxa"/>
        <w:tblLook w:val="0000" w:firstRow="0" w:lastRow="0" w:firstColumn="0" w:lastColumn="0" w:noHBand="0" w:noVBand="0"/>
      </w:tblPr>
      <w:tblGrid>
        <w:gridCol w:w="3636"/>
      </w:tblGrid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BF6176" w:rsidRDefault="00BF6176" w:rsidP="00BF617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KLASA: 003-06/21-02/</w:t>
            </w:r>
          </w:p>
          <w:p w:rsidR="00BF6176" w:rsidRDefault="00BF6176" w:rsidP="00BF617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URBROJ: </w:t>
            </w:r>
            <w:r w:rsidR="00290B39">
              <w:rPr>
                <w:rFonts w:ascii="Arial" w:hAnsi="Arial" w:cs="Arial"/>
                <w:color w:val="000000"/>
                <w:sz w:val="22"/>
                <w:szCs w:val="22"/>
              </w:rPr>
              <w:t>2168-21-</w:t>
            </w:r>
            <w:proofErr w:type="spellStart"/>
            <w:r w:rsidR="00290B39">
              <w:rPr>
                <w:rFonts w:ascii="Arial" w:hAnsi="Arial" w:cs="Arial"/>
                <w:color w:val="000000"/>
                <w:sz w:val="22"/>
                <w:szCs w:val="22"/>
              </w:rPr>
              <w:t>21</w:t>
            </w:r>
            <w:proofErr w:type="spellEnd"/>
            <w:r w:rsidR="00290B39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</w:p>
          <w:p w:rsidR="00810D84" w:rsidRDefault="00810D84" w:rsidP="00BF617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bookmarkStart w:id="0" w:name="_GoBack"/>
            <w:bookmarkEnd w:id="0"/>
          </w:p>
          <w:p w:rsidR="00BF6176" w:rsidRDefault="00290B39" w:rsidP="00BF617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Pula, </w:t>
            </w:r>
            <w:r w:rsidR="00BF617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20</w:t>
            </w:r>
            <w:r w:rsidR="00BF6176">
              <w:rPr>
                <w:rFonts w:ascii="Arial" w:hAnsi="Arial" w:cs="Arial"/>
                <w:color w:val="000000"/>
                <w:sz w:val="22"/>
                <w:szCs w:val="22"/>
              </w:rPr>
              <w:t>.12.2021.</w:t>
            </w:r>
          </w:p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:rsidR="00920D00" w:rsidRPr="00D17444" w:rsidRDefault="009F69A7">
      <w:pPr>
        <w:ind w:left="4956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Ravnateljica:</w:t>
      </w:r>
    </w:p>
    <w:p w:rsidR="00920D00" w:rsidRPr="00D17444" w:rsidRDefault="00920D00">
      <w:pPr>
        <w:ind w:left="4956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175A76" w:rsidRDefault="00175A7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>Orhideja Petković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sectPr w:rsidR="00920D00" w:rsidRPr="00D17444">
      <w:pgSz w:w="11906" w:h="16838"/>
      <w:pgMar w:top="1417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panose1 w:val="00000000000000000000"/>
    <w:charset w:val="00"/>
    <w:family w:val="roman"/>
    <w:notTrueType/>
    <w:pitch w:val="default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-NewRoman">
    <w:altName w:val="Times New Roman"/>
    <w:charset w:val="EE"/>
    <w:family w:val="roman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00AD4"/>
    <w:multiLevelType w:val="multilevel"/>
    <w:tmpl w:val="30A202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4A3156"/>
    <w:multiLevelType w:val="multilevel"/>
    <w:tmpl w:val="CDAA84CC"/>
    <w:lvl w:ilvl="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1C7145D0"/>
    <w:multiLevelType w:val="multilevel"/>
    <w:tmpl w:val="F656F8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30A26A3D"/>
    <w:multiLevelType w:val="multilevel"/>
    <w:tmpl w:val="F162D5BA"/>
    <w:lvl w:ilvl="0">
      <w:start w:val="1"/>
      <w:numFmt w:val="decimal"/>
      <w:lvlText w:val="%1. "/>
      <w:lvlJc w:val="left"/>
      <w:pPr>
        <w:ind w:left="283" w:hanging="283"/>
      </w:pPr>
      <w:rPr>
        <w:rFonts w:cs="Times New Roman"/>
        <w:b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553F2409"/>
    <w:multiLevelType w:val="multilevel"/>
    <w:tmpl w:val="68CE2F40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9"/>
      <w:numFmt w:val="decimal"/>
      <w:lvlText w:val="%1.%2."/>
      <w:lvlJc w:val="left"/>
      <w:pPr>
        <w:tabs>
          <w:tab w:val="num" w:pos="2190"/>
        </w:tabs>
        <w:ind w:left="2190" w:hanging="420"/>
      </w:pPr>
    </w:lvl>
    <w:lvl w:ilvl="2">
      <w:start w:val="1"/>
      <w:numFmt w:val="decimal"/>
      <w:lvlText w:val="%1.%2.%3."/>
      <w:lvlJc w:val="left"/>
      <w:pPr>
        <w:tabs>
          <w:tab w:val="num" w:pos="3552"/>
        </w:tabs>
        <w:ind w:left="3552" w:hanging="720"/>
      </w:pPr>
    </w:lvl>
    <w:lvl w:ilvl="3">
      <w:start w:val="1"/>
      <w:numFmt w:val="decimal"/>
      <w:lvlText w:val="%1.%2.%3.%4."/>
      <w:lvlJc w:val="left"/>
      <w:pPr>
        <w:tabs>
          <w:tab w:val="num" w:pos="4614"/>
        </w:tabs>
        <w:ind w:left="4614" w:hanging="720"/>
      </w:pPr>
    </w:lvl>
    <w:lvl w:ilvl="4">
      <w:start w:val="1"/>
      <w:numFmt w:val="decimal"/>
      <w:lvlText w:val="%1.%2.%3.%4.%5."/>
      <w:lvlJc w:val="left"/>
      <w:pPr>
        <w:tabs>
          <w:tab w:val="num" w:pos="6036"/>
        </w:tabs>
        <w:ind w:left="6036" w:hanging="1080"/>
      </w:pPr>
    </w:lvl>
    <w:lvl w:ilvl="5">
      <w:start w:val="1"/>
      <w:numFmt w:val="decimal"/>
      <w:lvlText w:val="%1.%2.%3.%4.%5.%6."/>
      <w:lvlJc w:val="left"/>
      <w:pPr>
        <w:tabs>
          <w:tab w:val="num" w:pos="7098"/>
        </w:tabs>
        <w:ind w:left="7098" w:hanging="1080"/>
      </w:pPr>
    </w:lvl>
    <w:lvl w:ilvl="6">
      <w:start w:val="1"/>
      <w:numFmt w:val="decimal"/>
      <w:lvlText w:val="%1.%2.%3.%4.%5.%6.%7."/>
      <w:lvlJc w:val="left"/>
      <w:pPr>
        <w:tabs>
          <w:tab w:val="num" w:pos="8520"/>
        </w:tabs>
        <w:ind w:left="8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9582"/>
        </w:tabs>
        <w:ind w:left="9582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1004"/>
        </w:tabs>
        <w:ind w:left="11004" w:hanging="1800"/>
      </w:pPr>
    </w:lvl>
  </w:abstractNum>
  <w:abstractNum w:abstractNumId="5">
    <w:nsid w:val="687A4DE8"/>
    <w:multiLevelType w:val="multilevel"/>
    <w:tmpl w:val="16AE842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>
    <w:nsid w:val="6E1C71BE"/>
    <w:multiLevelType w:val="multilevel"/>
    <w:tmpl w:val="91644ED8"/>
    <w:lvl w:ilvl="0">
      <w:start w:val="1"/>
      <w:numFmt w:val="bullet"/>
      <w:lvlText w:val=""/>
      <w:lvlJc w:val="left"/>
      <w:pPr>
        <w:ind w:left="502" w:hanging="360"/>
      </w:pPr>
      <w:rPr>
        <w:rFonts w:ascii="Wingdings" w:hAnsi="Wingdings" w:cs="Wingdings" w:hint="default"/>
        <w:sz w:val="22"/>
      </w:rPr>
    </w:lvl>
    <w:lvl w:ilvl="1">
      <w:start w:val="1"/>
      <w:numFmt w:val="bullet"/>
      <w:lvlText w:val="•"/>
      <w:lvlJc w:val="left"/>
      <w:pPr>
        <w:ind w:left="1590" w:hanging="51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6EAF7251"/>
    <w:multiLevelType w:val="multilevel"/>
    <w:tmpl w:val="D9A8BE34"/>
    <w:lvl w:ilvl="0">
      <w:start w:val="1"/>
      <w:numFmt w:val="upperLetter"/>
      <w:lvlText w:val="%1."/>
      <w:lvlJc w:val="left"/>
      <w:pPr>
        <w:tabs>
          <w:tab w:val="num" w:pos="1743"/>
        </w:tabs>
        <w:ind w:left="1743" w:hanging="1035"/>
      </w:pPr>
      <w:rPr>
        <w:rFonts w:ascii="Arial" w:eastAsia="Times New Roman" w:hAnsi="Arial" w:cs="Arial"/>
        <w:sz w:val="22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>
    <w:nsid w:val="7BEE3CBE"/>
    <w:multiLevelType w:val="multilevel"/>
    <w:tmpl w:val="F1280ECE"/>
    <w:lvl w:ilvl="0">
      <w:start w:val="1"/>
      <w:numFmt w:val="bullet"/>
      <w:lvlText w:val="-"/>
      <w:lvlJc w:val="left"/>
      <w:pPr>
        <w:ind w:left="1068" w:hanging="360"/>
      </w:pPr>
      <w:rPr>
        <w:rFonts w:ascii="Arial" w:hAnsi="Arial" w:cs="Arial" w:hint="default"/>
        <w:b/>
        <w:sz w:val="22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3"/>
  </w:num>
  <w:num w:numId="5">
    <w:abstractNumId w:val="6"/>
  </w:num>
  <w:num w:numId="6">
    <w:abstractNumId w:val="0"/>
  </w:num>
  <w:num w:numId="7">
    <w:abstractNumId w:val="4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D00"/>
    <w:rsid w:val="00021C4A"/>
    <w:rsid w:val="00045694"/>
    <w:rsid w:val="00053E11"/>
    <w:rsid w:val="00074BD8"/>
    <w:rsid w:val="00081247"/>
    <w:rsid w:val="000A0B43"/>
    <w:rsid w:val="000A4AE3"/>
    <w:rsid w:val="000D1D3C"/>
    <w:rsid w:val="00101E91"/>
    <w:rsid w:val="00120638"/>
    <w:rsid w:val="0016001A"/>
    <w:rsid w:val="00175A76"/>
    <w:rsid w:val="001D20F5"/>
    <w:rsid w:val="001D5E9D"/>
    <w:rsid w:val="00245577"/>
    <w:rsid w:val="00290B39"/>
    <w:rsid w:val="002A2B96"/>
    <w:rsid w:val="002D5465"/>
    <w:rsid w:val="003328C5"/>
    <w:rsid w:val="00352922"/>
    <w:rsid w:val="003663D8"/>
    <w:rsid w:val="003B08F4"/>
    <w:rsid w:val="004200F2"/>
    <w:rsid w:val="0042070D"/>
    <w:rsid w:val="00463A85"/>
    <w:rsid w:val="00472645"/>
    <w:rsid w:val="004C2B78"/>
    <w:rsid w:val="005870A7"/>
    <w:rsid w:val="005A1509"/>
    <w:rsid w:val="005B41D6"/>
    <w:rsid w:val="005B7CA7"/>
    <w:rsid w:val="005E6322"/>
    <w:rsid w:val="00600317"/>
    <w:rsid w:val="00606FED"/>
    <w:rsid w:val="00634434"/>
    <w:rsid w:val="00652B91"/>
    <w:rsid w:val="006A5ADE"/>
    <w:rsid w:val="007777DA"/>
    <w:rsid w:val="00810D84"/>
    <w:rsid w:val="0085158B"/>
    <w:rsid w:val="008B4A7C"/>
    <w:rsid w:val="008C4651"/>
    <w:rsid w:val="008D38FD"/>
    <w:rsid w:val="00915ECE"/>
    <w:rsid w:val="00916002"/>
    <w:rsid w:val="0091779F"/>
    <w:rsid w:val="00920D00"/>
    <w:rsid w:val="0092265F"/>
    <w:rsid w:val="00922FA7"/>
    <w:rsid w:val="009751D8"/>
    <w:rsid w:val="009B44C0"/>
    <w:rsid w:val="009C5340"/>
    <w:rsid w:val="009F69A7"/>
    <w:rsid w:val="00A43596"/>
    <w:rsid w:val="00A74614"/>
    <w:rsid w:val="00AC34FC"/>
    <w:rsid w:val="00B30E7F"/>
    <w:rsid w:val="00B67952"/>
    <w:rsid w:val="00BA13D2"/>
    <w:rsid w:val="00BC49C5"/>
    <w:rsid w:val="00BF6176"/>
    <w:rsid w:val="00C359ED"/>
    <w:rsid w:val="00C41DD0"/>
    <w:rsid w:val="00C518D8"/>
    <w:rsid w:val="00C526A7"/>
    <w:rsid w:val="00C80B02"/>
    <w:rsid w:val="00C979AA"/>
    <w:rsid w:val="00CA643E"/>
    <w:rsid w:val="00CB6DAC"/>
    <w:rsid w:val="00CE1041"/>
    <w:rsid w:val="00CF3BA9"/>
    <w:rsid w:val="00D1571B"/>
    <w:rsid w:val="00D17444"/>
    <w:rsid w:val="00D30549"/>
    <w:rsid w:val="00D6109F"/>
    <w:rsid w:val="00DD37E2"/>
    <w:rsid w:val="00E1343E"/>
    <w:rsid w:val="00E5425A"/>
    <w:rsid w:val="00E77EB6"/>
    <w:rsid w:val="00F51B1E"/>
    <w:rsid w:val="00F9659A"/>
    <w:rsid w:val="00FA5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klasično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10</Pages>
  <Words>3897</Words>
  <Characters>22217</Characters>
  <Application>Microsoft Office Word</Application>
  <DocSecurity>0</DocSecurity>
  <Lines>185</Lines>
  <Paragraphs>52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Vesna</dc:creator>
  <cp:lastModifiedBy>Vesna</cp:lastModifiedBy>
  <cp:revision>51</cp:revision>
  <cp:lastPrinted>2021-12-21T13:16:00Z</cp:lastPrinted>
  <dcterms:created xsi:type="dcterms:W3CDTF">2020-11-19T10:55:00Z</dcterms:created>
  <dcterms:modified xsi:type="dcterms:W3CDTF">2021-12-21T13:28:00Z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